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3" w:rsidRPr="000E5A30" w:rsidRDefault="00D40D83" w:rsidP="00F310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«</w:t>
      </w:r>
      <w:r w:rsidR="00E57348">
        <w:rPr>
          <w:rFonts w:ascii="Times New Roman" w:hAnsi="Times New Roman"/>
          <w:caps/>
          <w:sz w:val="24"/>
          <w:szCs w:val="24"/>
        </w:rPr>
        <w:t>СРЕДНЕТЫМСК</w:t>
      </w:r>
      <w:r w:rsidRPr="000E5A30">
        <w:rPr>
          <w:rFonts w:ascii="Times New Roman" w:hAnsi="Times New Roman"/>
          <w:caps/>
          <w:sz w:val="24"/>
          <w:szCs w:val="24"/>
        </w:rPr>
        <w:t>ОЕ СЕЛЬСКОЕ ПОСЕЛЕНИЕ»</w:t>
      </w:r>
    </w:p>
    <w:p w:rsidR="00D40D83" w:rsidRPr="000E5A30" w:rsidRDefault="00F55907" w:rsidP="00D40D83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КАРГАСОКСКОГО РАЙОНА </w:t>
      </w:r>
      <w:r w:rsidR="00D40D83" w:rsidRPr="000E5A30">
        <w:rPr>
          <w:rFonts w:ascii="Times New Roman" w:eastAsia="Times New Roman" w:hAnsi="Times New Roman"/>
          <w:sz w:val="24"/>
          <w:szCs w:val="24"/>
          <w:lang w:eastAsia="ru-RU"/>
        </w:rPr>
        <w:t>ТОМСК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40D83" w:rsidRPr="000E5A3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F55907" w:rsidRDefault="00F55907" w:rsidP="00D40D83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</w:t>
      </w:r>
      <w:r w:rsidR="0086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ЦИПАЛЬНОЕ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6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КАЗЕННОЕ УЧРЕЖДЕНИЕ </w:t>
      </w:r>
      <w:r w:rsidR="00D40D83"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40D83" w:rsidRPr="000E5A30" w:rsidRDefault="00D40D83" w:rsidP="00D40D83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«АДМИНИСТРАЦИЯ </w:t>
      </w:r>
      <w:r w:rsidR="00E57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СРЕДНЕТЫМСК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СЕЛЬСКОГО ПОСЕЛЕНИЯ»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D40D83" w:rsidRPr="000E5A30" w:rsidTr="00D40D83">
        <w:trPr>
          <w:trHeight w:val="1175"/>
        </w:trPr>
        <w:tc>
          <w:tcPr>
            <w:tcW w:w="10314" w:type="dxa"/>
            <w:gridSpan w:val="3"/>
          </w:tcPr>
          <w:p w:rsidR="00D40D83" w:rsidRPr="000E5A30" w:rsidRDefault="00D40D83" w:rsidP="00D40D83">
            <w:pPr>
              <w:keepNext/>
              <w:spacing w:after="0" w:line="240" w:lineRule="auto"/>
              <w:ind w:left="142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A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40D83" w:rsidRPr="000E5A30" w:rsidRDefault="00D40D83" w:rsidP="0011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D83" w:rsidRPr="002066D4" w:rsidTr="00D40D83">
        <w:tc>
          <w:tcPr>
            <w:tcW w:w="1908" w:type="dxa"/>
          </w:tcPr>
          <w:p w:rsidR="00D40D83" w:rsidRPr="000E5A30" w:rsidRDefault="008611BA" w:rsidP="00D4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E1929">
              <w:rPr>
                <w:rFonts w:ascii="Times New Roman" w:hAnsi="Times New Roman"/>
                <w:sz w:val="24"/>
                <w:szCs w:val="24"/>
              </w:rPr>
              <w:t>8</w:t>
            </w:r>
            <w:r w:rsidR="000E2CEA" w:rsidRPr="000E5A30">
              <w:rPr>
                <w:rFonts w:ascii="Times New Roman" w:hAnsi="Times New Roman"/>
                <w:sz w:val="24"/>
                <w:szCs w:val="24"/>
              </w:rPr>
              <w:t>.05.2021</w:t>
            </w:r>
            <w:r w:rsidR="00D40D83" w:rsidRPr="000E5A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40D83" w:rsidRPr="000E5A30" w:rsidRDefault="00D40D83" w:rsidP="00D4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40D83" w:rsidRPr="000E5A30" w:rsidRDefault="00E57348" w:rsidP="00D40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40D83" w:rsidRPr="000E5A3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826" w:type="dxa"/>
          </w:tcPr>
          <w:p w:rsidR="00D40D83" w:rsidRPr="004E1929" w:rsidRDefault="00E57348" w:rsidP="00A5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E2CEA" w:rsidRPr="000E5A30">
              <w:rPr>
                <w:rFonts w:ascii="Times New Roman" w:hAnsi="Times New Roman"/>
                <w:sz w:val="24"/>
                <w:szCs w:val="24"/>
              </w:rPr>
              <w:t>№</w:t>
            </w:r>
            <w:r w:rsidR="00F3101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611B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E192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BF04EA" w:rsidRPr="000E50D3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0E50D3" w:rsidTr="007C7372">
        <w:tc>
          <w:tcPr>
            <w:tcW w:w="4786" w:type="dxa"/>
          </w:tcPr>
          <w:p w:rsidR="00BF04EA" w:rsidRPr="000E50D3" w:rsidRDefault="007528D7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E50D3">
              <w:rPr>
                <w:rFonts w:ascii="Times New Roman" w:eastAsiaTheme="minorHAnsi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E57348">
              <w:rPr>
                <w:rFonts w:ascii="Times New Roman" w:eastAsiaTheme="minorHAnsi" w:hAnsi="Times New Roman"/>
                <w:sz w:val="26"/>
                <w:szCs w:val="26"/>
              </w:rPr>
              <w:t>Среднетымск</w:t>
            </w:r>
            <w:r w:rsidR="000E2CEA">
              <w:rPr>
                <w:rFonts w:ascii="Times New Roman" w:eastAsiaTheme="minorHAnsi" w:hAnsi="Times New Roman"/>
                <w:sz w:val="26"/>
                <w:szCs w:val="26"/>
              </w:rPr>
              <w:t xml:space="preserve">ого сельского поселения 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 xml:space="preserve">от </w:t>
            </w:r>
            <w:r w:rsidR="00770852">
              <w:rPr>
                <w:rFonts w:ascii="Times New Roman" w:eastAsiaTheme="minorHAnsi" w:hAnsi="Times New Roman"/>
                <w:sz w:val="26"/>
                <w:szCs w:val="26"/>
              </w:rPr>
              <w:t>26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="00DD446C" w:rsidRPr="00EC636D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  <w:r w:rsidR="00770852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 xml:space="preserve">.2016 № </w:t>
            </w:r>
            <w:r w:rsidR="00770852">
              <w:rPr>
                <w:rFonts w:ascii="Times New Roman" w:eastAsiaTheme="minorHAnsi" w:hAnsi="Times New Roman"/>
                <w:sz w:val="26"/>
                <w:szCs w:val="26"/>
              </w:rPr>
              <w:t>36</w:t>
            </w:r>
            <w:r w:rsidRPr="000E50D3">
              <w:rPr>
                <w:rFonts w:ascii="Times New Roman" w:eastAsiaTheme="minorHAnsi" w:hAnsi="Times New Roman"/>
                <w:sz w:val="26"/>
                <w:szCs w:val="26"/>
              </w:rPr>
              <w:t xml:space="preserve"> «</w:t>
            </w:r>
            <w:r w:rsidR="005D6B1A" w:rsidRPr="005D6B1A">
              <w:rPr>
                <w:rFonts w:ascii="Times New Roman" w:eastAsiaTheme="minorHAnsi" w:hAnsi="Times New Roman"/>
                <w:sz w:val="26"/>
                <w:szCs w:val="26"/>
              </w:rPr>
              <w:t xml:space="preserve">Об утверждении Правил определении требований к закупаемым Администрацией </w:t>
            </w:r>
            <w:r w:rsidR="00E57348">
              <w:rPr>
                <w:rFonts w:ascii="Times New Roman" w:eastAsiaTheme="minorHAnsi" w:hAnsi="Times New Roman"/>
                <w:sz w:val="26"/>
                <w:szCs w:val="26"/>
              </w:rPr>
              <w:t>Среднетымск</w:t>
            </w:r>
            <w:r w:rsidR="005D6B1A" w:rsidRPr="005D6B1A">
              <w:rPr>
                <w:rFonts w:ascii="Times New Roman" w:eastAsiaTheme="minorHAnsi" w:hAnsi="Times New Roman"/>
                <w:sz w:val="26"/>
                <w:szCs w:val="26"/>
              </w:rPr>
              <w:t>ого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7C7372" w:rsidRPr="000E50D3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  <w:p w:rsidR="009B2839" w:rsidRPr="000E50D3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F04EA" w:rsidRPr="00E5734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348F0" w:rsidRPr="000E50D3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9348F0" w:rsidRPr="000E50D3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0E50D3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Администрация </w:t>
      </w:r>
      <w:r w:rsidR="00E57348">
        <w:rPr>
          <w:rFonts w:ascii="Times New Roman" w:hAnsi="Times New Roman"/>
          <w:sz w:val="26"/>
          <w:szCs w:val="26"/>
        </w:rPr>
        <w:t>Среднетымск</w:t>
      </w:r>
      <w:r w:rsidR="00D3583E">
        <w:rPr>
          <w:rFonts w:ascii="Times New Roman" w:hAnsi="Times New Roman"/>
          <w:sz w:val="26"/>
          <w:szCs w:val="26"/>
        </w:rPr>
        <w:t>ого сельского поселения</w:t>
      </w:r>
      <w:r w:rsidRPr="000E50D3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9348F0" w:rsidRPr="000E50D3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953" w:rsidRPr="000E50D3" w:rsidRDefault="00120953" w:rsidP="00CF0B94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Внести </w:t>
      </w:r>
      <w:r w:rsidR="006C3C66" w:rsidRPr="000E50D3">
        <w:rPr>
          <w:rFonts w:ascii="Times New Roman" w:hAnsi="Times New Roman"/>
          <w:sz w:val="26"/>
          <w:szCs w:val="26"/>
        </w:rPr>
        <w:t xml:space="preserve">следующие </w:t>
      </w:r>
      <w:r w:rsidRPr="000E50D3">
        <w:rPr>
          <w:rFonts w:ascii="Times New Roman" w:hAnsi="Times New Roman"/>
          <w:sz w:val="26"/>
          <w:szCs w:val="26"/>
        </w:rPr>
        <w:t xml:space="preserve">изменения в </w:t>
      </w:r>
      <w:r w:rsidRPr="000E50D3">
        <w:rPr>
          <w:rStyle w:val="FontStyle12"/>
        </w:rPr>
        <w:t xml:space="preserve">постановление Администрации </w:t>
      </w:r>
      <w:r w:rsidR="00E57348">
        <w:rPr>
          <w:rStyle w:val="FontStyle12"/>
        </w:rPr>
        <w:t>Среднетымск</w:t>
      </w:r>
      <w:r w:rsidR="000E5A30">
        <w:rPr>
          <w:rStyle w:val="FontStyle12"/>
        </w:rPr>
        <w:t>ого сельского поселения</w:t>
      </w:r>
      <w:r w:rsidRPr="000E50D3">
        <w:rPr>
          <w:rStyle w:val="FontStyle12"/>
        </w:rPr>
        <w:t xml:space="preserve"> </w:t>
      </w:r>
      <w:r w:rsidR="00D3583E" w:rsidRPr="00EC636D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770852">
        <w:rPr>
          <w:rFonts w:ascii="Times New Roman" w:eastAsiaTheme="minorHAnsi" w:hAnsi="Times New Roman"/>
          <w:sz w:val="26"/>
          <w:szCs w:val="26"/>
        </w:rPr>
        <w:t>26</w:t>
      </w:r>
      <w:r w:rsidR="00DD446C" w:rsidRPr="00EC636D">
        <w:rPr>
          <w:rFonts w:ascii="Times New Roman" w:eastAsiaTheme="minorHAnsi" w:hAnsi="Times New Roman"/>
          <w:sz w:val="26"/>
          <w:szCs w:val="26"/>
        </w:rPr>
        <w:t>.0</w:t>
      </w:r>
      <w:r w:rsidR="00770852">
        <w:rPr>
          <w:rFonts w:ascii="Times New Roman" w:eastAsiaTheme="minorHAnsi" w:hAnsi="Times New Roman"/>
          <w:sz w:val="26"/>
          <w:szCs w:val="26"/>
        </w:rPr>
        <w:t>8</w:t>
      </w:r>
      <w:r w:rsidR="006C3C66" w:rsidRPr="00EC636D">
        <w:rPr>
          <w:rFonts w:ascii="Times New Roman" w:eastAsiaTheme="minorHAnsi" w:hAnsi="Times New Roman"/>
          <w:sz w:val="26"/>
          <w:szCs w:val="26"/>
        </w:rPr>
        <w:t>.</w:t>
      </w:r>
      <w:r w:rsidR="00D3583E" w:rsidRPr="00EC636D">
        <w:rPr>
          <w:rFonts w:ascii="Times New Roman" w:eastAsiaTheme="minorHAnsi" w:hAnsi="Times New Roman"/>
          <w:sz w:val="26"/>
          <w:szCs w:val="26"/>
        </w:rPr>
        <w:t xml:space="preserve">2016 № </w:t>
      </w:r>
      <w:r w:rsidR="00EC636D" w:rsidRPr="00EC636D">
        <w:rPr>
          <w:rFonts w:ascii="Times New Roman" w:eastAsiaTheme="minorHAnsi" w:hAnsi="Times New Roman"/>
          <w:sz w:val="26"/>
          <w:szCs w:val="26"/>
        </w:rPr>
        <w:t>3</w:t>
      </w:r>
      <w:r w:rsidR="00770852">
        <w:rPr>
          <w:rFonts w:ascii="Times New Roman" w:eastAsiaTheme="minorHAnsi" w:hAnsi="Times New Roman"/>
          <w:sz w:val="26"/>
          <w:szCs w:val="26"/>
        </w:rPr>
        <w:t>6</w:t>
      </w:r>
      <w:r w:rsidR="006C3C66" w:rsidRPr="00EC636D">
        <w:rPr>
          <w:rFonts w:ascii="Times New Roman" w:eastAsiaTheme="minorHAnsi" w:hAnsi="Times New Roman"/>
          <w:sz w:val="26"/>
          <w:szCs w:val="26"/>
        </w:rPr>
        <w:t xml:space="preserve"> «</w:t>
      </w:r>
      <w:r w:rsidR="005D6B1A" w:rsidRPr="005D6B1A">
        <w:rPr>
          <w:rFonts w:ascii="Times New Roman" w:eastAsiaTheme="minorHAnsi" w:hAnsi="Times New Roman"/>
          <w:sz w:val="26"/>
          <w:szCs w:val="26"/>
        </w:rPr>
        <w:t xml:space="preserve">Об утверждении Правил определении требований к закупаемым Администрацией </w:t>
      </w:r>
      <w:r w:rsidR="00E57348">
        <w:rPr>
          <w:rFonts w:ascii="Times New Roman" w:eastAsiaTheme="minorHAnsi" w:hAnsi="Times New Roman"/>
          <w:sz w:val="26"/>
          <w:szCs w:val="26"/>
        </w:rPr>
        <w:t>Среднетымск</w:t>
      </w:r>
      <w:r w:rsidR="005D6B1A" w:rsidRPr="005D6B1A">
        <w:rPr>
          <w:rFonts w:ascii="Times New Roman" w:eastAsiaTheme="minorHAnsi" w:hAnsi="Times New Roman"/>
          <w:sz w:val="26"/>
          <w:szCs w:val="26"/>
        </w:rPr>
        <w:t>ого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="006C3C66" w:rsidRPr="000E50D3">
        <w:rPr>
          <w:rFonts w:ascii="Times New Roman" w:eastAsiaTheme="minorHAnsi" w:hAnsi="Times New Roman"/>
          <w:sz w:val="26"/>
          <w:szCs w:val="26"/>
        </w:rPr>
        <w:t>»</w:t>
      </w:r>
      <w:r w:rsidR="006C3C66" w:rsidRPr="000E50D3">
        <w:rPr>
          <w:rFonts w:ascii="Times New Roman" w:hAnsi="Times New Roman"/>
          <w:sz w:val="26"/>
          <w:szCs w:val="26"/>
        </w:rPr>
        <w:t xml:space="preserve"> </w:t>
      </w:r>
      <w:r w:rsidR="00423B7B" w:rsidRPr="000E50D3">
        <w:rPr>
          <w:rFonts w:ascii="Times New Roman" w:hAnsi="Times New Roman"/>
          <w:sz w:val="26"/>
          <w:szCs w:val="26"/>
        </w:rPr>
        <w:t>(далее – п</w:t>
      </w:r>
      <w:r w:rsidRPr="000E50D3">
        <w:rPr>
          <w:rFonts w:ascii="Times New Roman" w:hAnsi="Times New Roman"/>
          <w:sz w:val="26"/>
          <w:szCs w:val="26"/>
        </w:rPr>
        <w:t>остановление):</w:t>
      </w:r>
    </w:p>
    <w:p w:rsidR="00DF37B5" w:rsidRPr="000E50D3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наименование постановления изложить в новой редакции: </w:t>
      </w:r>
      <w:proofErr w:type="gramStart"/>
      <w:r w:rsidRPr="000E50D3">
        <w:rPr>
          <w:rFonts w:ascii="Times New Roman" w:hAnsi="Times New Roman"/>
          <w:sz w:val="26"/>
          <w:szCs w:val="26"/>
        </w:rPr>
        <w:t>«</w:t>
      </w:r>
      <w:r w:rsidRPr="000E50D3">
        <w:rPr>
          <w:rFonts w:ascii="Times New Roman" w:eastAsiaTheme="minorHAnsi" w:hAnsi="Times New Roman"/>
          <w:sz w:val="26"/>
          <w:szCs w:val="26"/>
        </w:rPr>
        <w:t xml:space="preserve">Об определении требований к закупаемым </w:t>
      </w:r>
      <w:r w:rsidRPr="000E50D3">
        <w:rPr>
          <w:rFonts w:ascii="Times New Roman" w:hAnsi="Times New Roman"/>
          <w:sz w:val="26"/>
          <w:szCs w:val="26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0E50D3">
        <w:rPr>
          <w:rFonts w:ascii="Times New Roman" w:eastAsiaTheme="minorHAnsi" w:hAnsi="Times New Roman"/>
          <w:sz w:val="26"/>
          <w:szCs w:val="26"/>
        </w:rPr>
        <w:t>отдельным видам товаров, работ, услуг (в том числе предельных цен товаров, работ, услуг)»</w:t>
      </w:r>
      <w:r w:rsidR="00423B7B" w:rsidRPr="000E50D3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9B2839" w:rsidRPr="000E50D3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пункт 1 постановления изложить в новой редакции:</w:t>
      </w:r>
      <w:r w:rsidR="00470B73" w:rsidRPr="000E50D3">
        <w:rPr>
          <w:rFonts w:ascii="Times New Roman" w:hAnsi="Times New Roman"/>
          <w:sz w:val="26"/>
          <w:szCs w:val="26"/>
        </w:rPr>
        <w:t xml:space="preserve"> «1. </w:t>
      </w:r>
      <w:proofErr w:type="gramStart"/>
      <w:r w:rsidR="009B2839" w:rsidRPr="000E50D3">
        <w:rPr>
          <w:rFonts w:ascii="Times New Roman" w:hAnsi="Times New Roman"/>
          <w:sz w:val="26"/>
          <w:szCs w:val="26"/>
        </w:rPr>
        <w:t xml:space="preserve">Утвердить Правила определения требований </w:t>
      </w:r>
      <w:r w:rsidR="009B2839" w:rsidRPr="000E50D3">
        <w:rPr>
          <w:rFonts w:ascii="Times New Roman" w:eastAsiaTheme="minorHAnsi" w:hAnsi="Times New Roman"/>
          <w:sz w:val="26"/>
          <w:szCs w:val="26"/>
        </w:rPr>
        <w:t xml:space="preserve">к закупаемым </w:t>
      </w:r>
      <w:r w:rsidR="0053713F" w:rsidRPr="000E50D3">
        <w:rPr>
          <w:rFonts w:ascii="Times New Roman" w:hAnsi="Times New Roman"/>
          <w:sz w:val="26"/>
          <w:szCs w:val="26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9B2839" w:rsidRPr="000E50D3">
        <w:rPr>
          <w:rFonts w:ascii="Times New Roman" w:eastAsiaTheme="minorHAnsi" w:hAnsi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 (далее – Правила).</w:t>
      </w:r>
      <w:r w:rsidR="00470B73" w:rsidRPr="000E50D3">
        <w:rPr>
          <w:rFonts w:ascii="Times New Roman" w:eastAsiaTheme="minorHAnsi" w:hAnsi="Times New Roman"/>
          <w:sz w:val="26"/>
          <w:szCs w:val="26"/>
        </w:rPr>
        <w:t>»</w:t>
      </w:r>
      <w:r w:rsidR="00097EDF" w:rsidRPr="000E50D3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6740D2" w:rsidRDefault="00097EDF" w:rsidP="006070D0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пункт 2 постановления изложить в новой редакции: «</w:t>
      </w:r>
      <w:r w:rsidR="009B2839" w:rsidRPr="000E50D3">
        <w:rPr>
          <w:rFonts w:ascii="Times New Roman" w:hAnsi="Times New Roman"/>
          <w:sz w:val="26"/>
          <w:szCs w:val="26"/>
        </w:rPr>
        <w:t>2.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r w:rsidR="009B2839" w:rsidRPr="000E50D3">
        <w:rPr>
          <w:rFonts w:ascii="Times New Roman" w:hAnsi="Times New Roman"/>
          <w:sz w:val="26"/>
          <w:szCs w:val="26"/>
        </w:rPr>
        <w:t>Правила, утвержденные настоящим постановлением, распространяются на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r w:rsidR="0053713F" w:rsidRPr="000E50D3">
        <w:rPr>
          <w:rFonts w:ascii="Times New Roman" w:hAnsi="Times New Roman"/>
          <w:sz w:val="26"/>
          <w:szCs w:val="26"/>
        </w:rPr>
        <w:t>муниципальны</w:t>
      </w:r>
      <w:r w:rsidR="007B1E4D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орган</w:t>
      </w:r>
      <w:r w:rsidR="007B1E4D" w:rsidRPr="000E50D3">
        <w:rPr>
          <w:rFonts w:ascii="Times New Roman" w:hAnsi="Times New Roman"/>
          <w:sz w:val="26"/>
          <w:szCs w:val="26"/>
        </w:rPr>
        <w:t>ы</w:t>
      </w:r>
      <w:r w:rsidR="0053713F" w:rsidRPr="000E50D3">
        <w:rPr>
          <w:rFonts w:ascii="Times New Roman" w:hAnsi="Times New Roman"/>
          <w:sz w:val="26"/>
          <w:szCs w:val="26"/>
        </w:rPr>
        <w:t xml:space="preserve"> и подведомственны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им казенны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учреждения и бюджетны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учреждения, а также муниципальны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унитарны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предприятия</w:t>
      </w:r>
      <w:proofErr w:type="gramStart"/>
      <w:r w:rsidR="009B2839" w:rsidRPr="000E50D3">
        <w:rPr>
          <w:rFonts w:ascii="Times New Roman" w:hAnsi="Times New Roman"/>
          <w:sz w:val="26"/>
          <w:szCs w:val="26"/>
        </w:rPr>
        <w:t>.</w:t>
      </w:r>
      <w:r w:rsidR="006070D0" w:rsidRPr="000E50D3">
        <w:rPr>
          <w:rFonts w:ascii="Times New Roman" w:hAnsi="Times New Roman"/>
          <w:sz w:val="26"/>
          <w:szCs w:val="26"/>
        </w:rPr>
        <w:t>».</w:t>
      </w:r>
      <w:proofErr w:type="gramEnd"/>
    </w:p>
    <w:p w:rsidR="00770852" w:rsidRPr="000E50D3" w:rsidRDefault="00770852" w:rsidP="006070D0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8611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8611BA">
        <w:rPr>
          <w:rFonts w:ascii="Times New Roman" w:hAnsi="Times New Roman"/>
          <w:sz w:val="26"/>
          <w:szCs w:val="26"/>
        </w:rPr>
        <w:t xml:space="preserve"> постановления изложить в новой редакции «4. </w:t>
      </w:r>
      <w:r w:rsidR="008611BA" w:rsidRPr="000E50D3">
        <w:rPr>
          <w:rFonts w:ascii="Times New Roman" w:hAnsi="Times New Roman"/>
          <w:sz w:val="26"/>
          <w:szCs w:val="26"/>
        </w:rPr>
        <w:t xml:space="preserve">Правила определения требований </w:t>
      </w:r>
      <w:r w:rsidR="008611BA" w:rsidRPr="000E50D3">
        <w:rPr>
          <w:rFonts w:ascii="Times New Roman" w:eastAsiaTheme="minorHAnsi" w:hAnsi="Times New Roman"/>
          <w:sz w:val="26"/>
          <w:szCs w:val="26"/>
        </w:rPr>
        <w:t xml:space="preserve">к закупаемым </w:t>
      </w:r>
      <w:r w:rsidR="008611BA" w:rsidRPr="000E50D3">
        <w:rPr>
          <w:rFonts w:ascii="Times New Roman" w:hAnsi="Times New Roman"/>
          <w:sz w:val="26"/>
          <w:szCs w:val="26"/>
        </w:rPr>
        <w:t xml:space="preserve">муниципальными органами и </w:t>
      </w:r>
      <w:r w:rsidR="008611BA" w:rsidRPr="000E50D3">
        <w:rPr>
          <w:rFonts w:ascii="Times New Roman" w:hAnsi="Times New Roman"/>
          <w:sz w:val="26"/>
          <w:szCs w:val="26"/>
        </w:rPr>
        <w:lastRenderedPageBreak/>
        <w:t>подведомственными им казенными учреждениями и бюджетными учреждениями, а также муниципальными унитарными предприятиями</w:t>
      </w:r>
      <w:r w:rsidR="008611BA" w:rsidRPr="000E50D3">
        <w:rPr>
          <w:rFonts w:ascii="Times New Roman" w:eastAsiaTheme="minorHAnsi" w:hAnsi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</w:t>
      </w:r>
      <w:r w:rsidR="008611BA">
        <w:rPr>
          <w:rFonts w:ascii="Times New Roman" w:eastAsiaTheme="minorHAnsi" w:hAnsi="Times New Roman"/>
          <w:sz w:val="26"/>
          <w:szCs w:val="26"/>
        </w:rPr>
        <w:t xml:space="preserve"> в течени</w:t>
      </w:r>
      <w:proofErr w:type="gramStart"/>
      <w:r w:rsidR="008611BA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="008611BA">
        <w:rPr>
          <w:rFonts w:ascii="Times New Roman" w:eastAsiaTheme="minorHAnsi" w:hAnsi="Times New Roman"/>
          <w:sz w:val="26"/>
          <w:szCs w:val="26"/>
        </w:rPr>
        <w:t xml:space="preserve"> 3 дней со дня их утверждения подлежат размещению в Единой информационной системе в сфере закупок (</w:t>
      </w:r>
      <w:r w:rsidR="008611BA">
        <w:rPr>
          <w:rFonts w:ascii="Times New Roman" w:eastAsiaTheme="minorHAnsi" w:hAnsi="Times New Roman"/>
          <w:sz w:val="26"/>
          <w:szCs w:val="26"/>
          <w:lang w:val="en-US"/>
        </w:rPr>
        <w:t>www</w:t>
      </w:r>
      <w:r w:rsidR="008611BA" w:rsidRPr="008611BA">
        <w:rPr>
          <w:rFonts w:ascii="Times New Roman" w:eastAsiaTheme="minorHAnsi" w:hAnsi="Times New Roman"/>
          <w:sz w:val="26"/>
          <w:szCs w:val="26"/>
        </w:rPr>
        <w:t>/</w:t>
      </w:r>
      <w:proofErr w:type="spellStart"/>
      <w:r w:rsidR="008611BA">
        <w:rPr>
          <w:rFonts w:ascii="Times New Roman" w:eastAsiaTheme="minorHAnsi" w:hAnsi="Times New Roman"/>
          <w:sz w:val="26"/>
          <w:szCs w:val="26"/>
          <w:lang w:val="en-US"/>
        </w:rPr>
        <w:t>zakupki</w:t>
      </w:r>
      <w:proofErr w:type="spellEnd"/>
      <w:r w:rsidR="008611BA" w:rsidRPr="008611BA">
        <w:rPr>
          <w:rFonts w:ascii="Times New Roman" w:eastAsiaTheme="minorHAnsi" w:hAnsi="Times New Roman"/>
          <w:sz w:val="26"/>
          <w:szCs w:val="26"/>
        </w:rPr>
        <w:t>.</w:t>
      </w:r>
      <w:proofErr w:type="spellStart"/>
      <w:r w:rsidR="008611BA">
        <w:rPr>
          <w:rFonts w:ascii="Times New Roman" w:eastAsiaTheme="minorHAnsi" w:hAnsi="Times New Roman"/>
          <w:sz w:val="26"/>
          <w:szCs w:val="26"/>
          <w:lang w:val="en-US"/>
        </w:rPr>
        <w:t>gov</w:t>
      </w:r>
      <w:proofErr w:type="spellEnd"/>
      <w:r w:rsidR="008611BA" w:rsidRPr="008611BA">
        <w:rPr>
          <w:rFonts w:ascii="Times New Roman" w:eastAsiaTheme="minorHAnsi" w:hAnsi="Times New Roman"/>
          <w:sz w:val="26"/>
          <w:szCs w:val="26"/>
        </w:rPr>
        <w:t>.</w:t>
      </w:r>
      <w:proofErr w:type="spellStart"/>
      <w:r w:rsidR="008611BA">
        <w:rPr>
          <w:rFonts w:ascii="Times New Roman" w:eastAsiaTheme="minorHAnsi" w:hAnsi="Times New Roman"/>
          <w:sz w:val="26"/>
          <w:szCs w:val="26"/>
          <w:lang w:val="en-US"/>
        </w:rPr>
        <w:t>ru</w:t>
      </w:r>
      <w:proofErr w:type="spellEnd"/>
      <w:r w:rsidR="008611BA">
        <w:rPr>
          <w:rFonts w:ascii="Times New Roman" w:eastAsiaTheme="minorHAnsi" w:hAnsi="Times New Roman"/>
          <w:sz w:val="26"/>
          <w:szCs w:val="26"/>
        </w:rPr>
        <w:t>)</w:t>
      </w:r>
    </w:p>
    <w:p w:rsidR="006070D0" w:rsidRPr="000E50D3" w:rsidRDefault="006070D0" w:rsidP="00CF0B94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Внести изменения в приложени</w:t>
      </w:r>
      <w:r w:rsidR="00CF2FBD" w:rsidRPr="000E50D3">
        <w:rPr>
          <w:rFonts w:ascii="Times New Roman" w:hAnsi="Times New Roman"/>
          <w:sz w:val="26"/>
          <w:szCs w:val="26"/>
        </w:rPr>
        <w:t>е</w:t>
      </w:r>
      <w:r w:rsidRPr="000E50D3">
        <w:rPr>
          <w:rFonts w:ascii="Times New Roman" w:hAnsi="Times New Roman"/>
          <w:sz w:val="26"/>
          <w:szCs w:val="26"/>
        </w:rPr>
        <w:t xml:space="preserve"> к постановлению:</w:t>
      </w:r>
    </w:p>
    <w:p w:rsidR="00DD446C" w:rsidRPr="00DD446C" w:rsidRDefault="00A91B7C" w:rsidP="00DD446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</w:t>
      </w:r>
      <w:r w:rsidR="00CF2FBD" w:rsidRPr="000E50D3">
        <w:rPr>
          <w:rFonts w:ascii="Times New Roman" w:hAnsi="Times New Roman"/>
          <w:sz w:val="26"/>
          <w:szCs w:val="26"/>
        </w:rPr>
        <w:t xml:space="preserve">риложение </w:t>
      </w:r>
      <w:r w:rsidR="00122C45" w:rsidRPr="000E50D3">
        <w:rPr>
          <w:rFonts w:ascii="Times New Roman" w:hAnsi="Times New Roman"/>
          <w:sz w:val="26"/>
          <w:szCs w:val="26"/>
        </w:rPr>
        <w:t xml:space="preserve">к постановлению </w:t>
      </w:r>
      <w:r w:rsidR="00CF2FBD" w:rsidRPr="000E50D3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122C45" w:rsidRPr="000E50D3">
        <w:rPr>
          <w:rFonts w:ascii="Times New Roman" w:hAnsi="Times New Roman"/>
          <w:sz w:val="26"/>
          <w:szCs w:val="26"/>
        </w:rPr>
        <w:t>.</w:t>
      </w:r>
    </w:p>
    <w:p w:rsidR="00F2558B" w:rsidRPr="000E50D3" w:rsidRDefault="0004765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3.</w:t>
      </w:r>
      <w:r w:rsidR="006740D2" w:rsidRPr="000E50D3">
        <w:rPr>
          <w:rFonts w:ascii="Times New Roman" w:hAnsi="Times New Roman"/>
          <w:sz w:val="26"/>
          <w:szCs w:val="26"/>
        </w:rPr>
        <w:t xml:space="preserve"> </w:t>
      </w:r>
      <w:r w:rsidR="00F2558B" w:rsidRPr="000E50D3">
        <w:rPr>
          <w:rFonts w:ascii="Times New Roman" w:hAnsi="Times New Roman"/>
          <w:sz w:val="26"/>
          <w:szCs w:val="26"/>
        </w:rPr>
        <w:t>Официально опубликовать настоящее постановление в порядке, установленном Уставом муниципального образования «</w:t>
      </w:r>
      <w:r w:rsidR="00E57348">
        <w:rPr>
          <w:rFonts w:ascii="Times New Roman" w:hAnsi="Times New Roman"/>
          <w:sz w:val="26"/>
          <w:szCs w:val="26"/>
        </w:rPr>
        <w:t>Среднетымск</w:t>
      </w:r>
      <w:r w:rsidR="00AC7B7E">
        <w:rPr>
          <w:rFonts w:ascii="Times New Roman" w:hAnsi="Times New Roman"/>
          <w:sz w:val="26"/>
          <w:szCs w:val="26"/>
        </w:rPr>
        <w:t>ое сельское поселение</w:t>
      </w:r>
      <w:r w:rsidR="00F2558B" w:rsidRPr="000E50D3">
        <w:rPr>
          <w:rFonts w:ascii="Times New Roman" w:hAnsi="Times New Roman"/>
          <w:sz w:val="26"/>
          <w:szCs w:val="26"/>
        </w:rPr>
        <w:t>».</w:t>
      </w:r>
    </w:p>
    <w:p w:rsidR="006D2CEE" w:rsidRPr="000E50D3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651" w:rsidRPr="000E50D3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651" w:rsidRPr="000E50D3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2CEE" w:rsidRPr="000E50D3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Глав</w:t>
      </w:r>
      <w:r w:rsidR="001A2B96">
        <w:rPr>
          <w:rFonts w:ascii="Times New Roman" w:hAnsi="Times New Roman"/>
          <w:sz w:val="26"/>
          <w:szCs w:val="26"/>
        </w:rPr>
        <w:t>а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7348">
        <w:rPr>
          <w:rFonts w:ascii="Times New Roman" w:hAnsi="Times New Roman"/>
          <w:sz w:val="26"/>
          <w:szCs w:val="26"/>
        </w:rPr>
        <w:t>Среднетымск</w:t>
      </w:r>
      <w:r w:rsidR="00DD446C">
        <w:rPr>
          <w:rFonts w:ascii="Times New Roman" w:hAnsi="Times New Roman"/>
          <w:sz w:val="26"/>
          <w:szCs w:val="26"/>
        </w:rPr>
        <w:t>ого</w:t>
      </w:r>
      <w:proofErr w:type="spellEnd"/>
      <w:r w:rsidR="00DD44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C7B7E">
        <w:rPr>
          <w:rFonts w:ascii="Times New Roman" w:hAnsi="Times New Roman"/>
          <w:sz w:val="26"/>
          <w:szCs w:val="26"/>
        </w:rPr>
        <w:t xml:space="preserve">               </w:t>
      </w:r>
      <w:r w:rsidR="00E57348">
        <w:rPr>
          <w:rFonts w:ascii="Times New Roman" w:hAnsi="Times New Roman"/>
          <w:sz w:val="26"/>
          <w:szCs w:val="26"/>
        </w:rPr>
        <w:t xml:space="preserve">                          </w:t>
      </w:r>
      <w:r w:rsidR="00AC7B7E">
        <w:rPr>
          <w:rFonts w:ascii="Times New Roman" w:hAnsi="Times New Roman"/>
          <w:sz w:val="26"/>
          <w:szCs w:val="26"/>
        </w:rPr>
        <w:t xml:space="preserve">  </w:t>
      </w:r>
      <w:r w:rsidR="00E57348">
        <w:rPr>
          <w:rFonts w:ascii="Times New Roman" w:hAnsi="Times New Roman"/>
          <w:sz w:val="26"/>
          <w:szCs w:val="26"/>
        </w:rPr>
        <w:t xml:space="preserve">Е.А. </w:t>
      </w:r>
      <w:proofErr w:type="spellStart"/>
      <w:r w:rsidR="00E57348">
        <w:rPr>
          <w:rFonts w:ascii="Times New Roman" w:hAnsi="Times New Roman"/>
          <w:sz w:val="26"/>
          <w:szCs w:val="26"/>
        </w:rPr>
        <w:t>Казмерчук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62184" w:rsidRPr="000E50D3" w:rsidRDefault="00862184" w:rsidP="00AC7B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71D0" w:rsidRPr="00424122" w:rsidRDefault="001F71D0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lastRenderedPageBreak/>
        <w:t>Утверждены</w:t>
      </w:r>
    </w:p>
    <w:p w:rsidR="001F71D0" w:rsidRPr="00424122" w:rsidRDefault="003B38D8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>
        <w:rPr>
          <w:rStyle w:val="FontStyle31"/>
        </w:rPr>
        <w:t>постановлением</w:t>
      </w:r>
      <w:r w:rsidR="001F71D0" w:rsidRPr="00424122">
        <w:rPr>
          <w:rStyle w:val="FontStyle31"/>
        </w:rPr>
        <w:t xml:space="preserve"> Администрации </w:t>
      </w:r>
      <w:r w:rsidR="00E57348">
        <w:rPr>
          <w:rStyle w:val="FontStyle31"/>
        </w:rPr>
        <w:t>Среднетымск</w:t>
      </w:r>
      <w:r w:rsidR="00715AE8">
        <w:rPr>
          <w:rStyle w:val="FontStyle31"/>
        </w:rPr>
        <w:t>ого сельского поселения</w:t>
      </w:r>
    </w:p>
    <w:p w:rsidR="001F71D0" w:rsidRPr="008611BA" w:rsidRDefault="001F71D0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t xml:space="preserve">от </w:t>
      </w:r>
      <w:r w:rsidR="00F55907">
        <w:rPr>
          <w:rStyle w:val="FontStyle31"/>
        </w:rPr>
        <w:t>2</w:t>
      </w:r>
      <w:r w:rsidR="004E1929">
        <w:rPr>
          <w:rStyle w:val="FontStyle31"/>
        </w:rPr>
        <w:t>8</w:t>
      </w:r>
      <w:r w:rsidR="00A535D5">
        <w:rPr>
          <w:rStyle w:val="FontStyle31"/>
        </w:rPr>
        <w:t>.05. 2021</w:t>
      </w:r>
      <w:r w:rsidRPr="00424122">
        <w:rPr>
          <w:rStyle w:val="FontStyle31"/>
        </w:rPr>
        <w:t xml:space="preserve"> № </w:t>
      </w:r>
      <w:r w:rsidR="008611BA" w:rsidRPr="008611BA">
        <w:rPr>
          <w:rStyle w:val="FontStyle31"/>
        </w:rPr>
        <w:t>17</w:t>
      </w:r>
      <w:r w:rsidR="004E1929">
        <w:rPr>
          <w:rStyle w:val="FontStyle31"/>
        </w:rPr>
        <w:t>А</w:t>
      </w:r>
    </w:p>
    <w:p w:rsidR="001F71D0" w:rsidRPr="00424122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</w:p>
    <w:p w:rsidR="001F71D0" w:rsidRPr="00424122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  <w:r w:rsidRPr="00424122">
        <w:rPr>
          <w:rStyle w:val="FontStyle31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CF7AD0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ОПРЕДЕЛЕНИЯ ТРЕБОВАНИЙ К ЗАКУПАЕМЫМ </w:t>
      </w:r>
      <w:r w:rsidR="0072235D" w:rsidRPr="00424122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</w:t>
      </w:r>
      <w:proofErr w:type="gramEnd"/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9B2839" w:rsidRPr="00424122" w:rsidRDefault="009B2839" w:rsidP="009B28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2B460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9620C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5D5B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905BD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601" w:rsidRPr="00424122" w:rsidRDefault="00902B1B" w:rsidP="002B4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</w:t>
      </w:r>
      <w:r w:rsidR="00175B7A" w:rsidRPr="00424122">
        <w:rPr>
          <w:rFonts w:ascii="Times New Roman" w:hAnsi="Times New Roman" w:cs="Times New Roman"/>
          <w:sz w:val="24"/>
          <w:szCs w:val="24"/>
        </w:rPr>
        <w:t>д</w:t>
      </w:r>
      <w:r w:rsidRPr="00424122">
        <w:rPr>
          <w:rFonts w:ascii="Times New Roman" w:hAnsi="Times New Roman" w:cs="Times New Roman"/>
          <w:sz w:val="24"/>
          <w:szCs w:val="24"/>
        </w:rPr>
        <w:t xml:space="preserve"> «м</w:t>
      </w:r>
      <w:r w:rsidR="002B4601" w:rsidRPr="00424122">
        <w:rPr>
          <w:rFonts w:ascii="Times New Roman" w:hAnsi="Times New Roman" w:cs="Times New Roman"/>
          <w:sz w:val="24"/>
          <w:szCs w:val="24"/>
        </w:rPr>
        <w:t>униципальны</w:t>
      </w:r>
      <w:r w:rsidR="00175B7A" w:rsidRPr="00424122">
        <w:rPr>
          <w:rFonts w:ascii="Times New Roman" w:hAnsi="Times New Roman" w:cs="Times New Roman"/>
          <w:sz w:val="24"/>
          <w:szCs w:val="24"/>
        </w:rPr>
        <w:t>м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75B7A" w:rsidRPr="00424122">
        <w:rPr>
          <w:rFonts w:ascii="Times New Roman" w:hAnsi="Times New Roman" w:cs="Times New Roman"/>
          <w:sz w:val="24"/>
          <w:szCs w:val="24"/>
        </w:rPr>
        <w:t>ом</w:t>
      </w:r>
      <w:r w:rsidRPr="00424122">
        <w:rPr>
          <w:rFonts w:ascii="Times New Roman" w:hAnsi="Times New Roman" w:cs="Times New Roman"/>
          <w:sz w:val="24"/>
          <w:szCs w:val="24"/>
        </w:rPr>
        <w:t>»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175B7A" w:rsidRPr="00424122">
        <w:rPr>
          <w:rFonts w:ascii="Times New Roman" w:hAnsi="Times New Roman" w:cs="Times New Roman"/>
          <w:sz w:val="24"/>
          <w:szCs w:val="24"/>
        </w:rPr>
        <w:t>понимаются органы и учреждения</w:t>
      </w:r>
      <w:r w:rsidR="00905DEA" w:rsidRPr="00424122">
        <w:rPr>
          <w:rFonts w:ascii="Times New Roman" w:hAnsi="Times New Roman" w:cs="Times New Roman"/>
          <w:sz w:val="24"/>
          <w:szCs w:val="24"/>
        </w:rPr>
        <w:t xml:space="preserve">, определенные </w:t>
      </w:r>
      <w:r w:rsidR="002B4601" w:rsidRPr="0042412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как главные распорядители бюджетных средств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Муниципальные органы утверждают определенные в соответствии с настоящими Правилами требования к закупаемым ими и </w:t>
      </w:r>
      <w:r w:rsidR="002E4EDA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</w:t>
      </w:r>
      <w:r w:rsidR="006D160E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процентов: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E8357B" w:rsidRPr="00424122">
        <w:rPr>
          <w:rFonts w:ascii="Times New Roman" w:hAnsi="Times New Roman" w:cs="Times New Roman"/>
          <w:sz w:val="24"/>
          <w:szCs w:val="24"/>
        </w:rPr>
        <w:t xml:space="preserve">, заключенных </w:t>
      </w:r>
      <w:r w:rsidR="00905BD4"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</w:t>
      </w:r>
      <w:r w:rsidR="00905BD4" w:rsidRPr="00424122">
        <w:rPr>
          <w:rFonts w:ascii="Times New Roman" w:hAnsi="Times New Roman" w:cs="Times New Roman"/>
          <w:sz w:val="24"/>
          <w:szCs w:val="24"/>
        </w:rPr>
        <w:lastRenderedPageBreak/>
        <w:t>предприятиями</w:t>
      </w:r>
      <w:r w:rsidR="00526859" w:rsidRPr="00424122">
        <w:rPr>
          <w:rFonts w:ascii="Times New Roman" w:hAnsi="Times New Roman" w:cs="Times New Roman"/>
          <w:sz w:val="24"/>
          <w:szCs w:val="24"/>
        </w:rPr>
        <w:t xml:space="preserve">, </w:t>
      </w:r>
      <w:r w:rsidRPr="00424122">
        <w:rPr>
          <w:rFonts w:ascii="Times New Roman" w:hAnsi="Times New Roman" w:cs="Times New Roman"/>
          <w:sz w:val="24"/>
          <w:szCs w:val="24"/>
        </w:rPr>
        <w:t>в общем объеме оплаты по контрактам, включенным в указанный реестр (по графикам платежей)</w:t>
      </w:r>
      <w:r w:rsidR="00772E8C" w:rsidRPr="00424122">
        <w:rPr>
          <w:rFonts w:ascii="Times New Roman" w:hAnsi="Times New Roman" w:cs="Times New Roman"/>
          <w:sz w:val="24"/>
          <w:szCs w:val="24"/>
        </w:rPr>
        <w:t>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>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BA1532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B2839" w:rsidRPr="00424122" w:rsidRDefault="009B2839" w:rsidP="00A2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CE0D52" w:rsidRPr="00424122">
        <w:rPr>
          <w:rFonts w:ascii="Times New Roman" w:hAnsi="Times New Roman"/>
          <w:sz w:val="24"/>
          <w:szCs w:val="24"/>
        </w:rPr>
        <w:t>подведомственных им казенных учреждений и бюджетных учреждений, а также муниципальных унитарных предприятий</w:t>
      </w:r>
      <w:r w:rsidR="00A9732B" w:rsidRPr="00424122">
        <w:rPr>
          <w:rFonts w:ascii="Times New Roman" w:hAnsi="Times New Roman"/>
          <w:sz w:val="24"/>
          <w:szCs w:val="24"/>
        </w:rPr>
        <w:t>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</w:t>
      </w:r>
      <w:r w:rsidR="00745335" w:rsidRPr="00424122">
        <w:rPr>
          <w:rFonts w:ascii="Times New Roman" w:hAnsi="Times New Roman"/>
          <w:sz w:val="24"/>
          <w:szCs w:val="24"/>
        </w:rPr>
        <w:t xml:space="preserve">в соответствии с </w:t>
      </w:r>
      <w:r w:rsidR="00D865CC" w:rsidRPr="00424122">
        <w:rPr>
          <w:rFonts w:ascii="Times New Roman" w:hAnsi="Times New Roman"/>
          <w:sz w:val="24"/>
          <w:szCs w:val="24"/>
        </w:rPr>
        <w:t>требованиями к определению нормативных затрат на о</w:t>
      </w:r>
      <w:r w:rsidR="007A1660" w:rsidRPr="00424122">
        <w:rPr>
          <w:rFonts w:ascii="Times New Roman" w:hAnsi="Times New Roman"/>
          <w:sz w:val="24"/>
          <w:szCs w:val="24"/>
        </w:rPr>
        <w:t>беспечение муниципальных нужд</w:t>
      </w:r>
      <w:r w:rsidR="009E6843" w:rsidRPr="00424122">
        <w:rPr>
          <w:rFonts w:ascii="Times New Roman" w:hAnsi="Times New Roman"/>
          <w:sz w:val="24"/>
          <w:szCs w:val="24"/>
        </w:rPr>
        <w:t xml:space="preserve"> </w:t>
      </w:r>
      <w:r w:rsidR="009E6843"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9E6843" w:rsidRPr="00424122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="00A2238E" w:rsidRPr="00424122">
        <w:rPr>
          <w:rFonts w:ascii="Times New Roman" w:hAnsi="Times New Roman"/>
          <w:sz w:val="24"/>
          <w:szCs w:val="24"/>
        </w:rPr>
        <w:t xml:space="preserve"> </w:t>
      </w:r>
      <w:r w:rsidR="00A2238E"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="00745335" w:rsidRPr="00424122">
        <w:rPr>
          <w:rFonts w:ascii="Times New Roman" w:hAnsi="Times New Roman"/>
          <w:sz w:val="24"/>
          <w:szCs w:val="24"/>
        </w:rPr>
        <w:t xml:space="preserve">, </w:t>
      </w:r>
      <w:r w:rsidRPr="00424122">
        <w:rPr>
          <w:rFonts w:ascii="Times New Roman" w:hAnsi="Times New Roman"/>
          <w:sz w:val="24"/>
          <w:szCs w:val="24"/>
        </w:rPr>
        <w:t>определяются с учетом категорий и (или) групп должностей работников;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</w:p>
    <w:p w:rsidR="009B2839" w:rsidRPr="00424122" w:rsidRDefault="009B2839" w:rsidP="009B283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="004C4A02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  <w:proofErr w:type="gramEnd"/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</w:t>
      </w:r>
      <w:r w:rsidR="0017284F" w:rsidRPr="00424122">
        <w:rPr>
          <w:rFonts w:ascii="Times New Roman" w:hAnsi="Times New Roman" w:cs="Times New Roman"/>
          <w:sz w:val="24"/>
          <w:szCs w:val="24"/>
        </w:rPr>
        <w:t>ов</w:t>
      </w:r>
      <w:r w:rsidRPr="00424122">
        <w:rPr>
          <w:rFonts w:ascii="Times New Roman" w:hAnsi="Times New Roman" w:cs="Times New Roman"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17284F" w:rsidRPr="00424122">
        <w:rPr>
          <w:rFonts w:ascii="Times New Roman" w:hAnsi="Times New Roman" w:cs="Times New Roman"/>
          <w:sz w:val="24"/>
          <w:szCs w:val="24"/>
        </w:rPr>
        <w:t xml:space="preserve"> к ним</w:t>
      </w:r>
    </w:p>
    <w:p w:rsidR="009B2839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9B2839" w:rsidRPr="00424122"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9B2839" w:rsidRPr="00424122" w:rsidRDefault="009B2839" w:rsidP="009B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9B2839" w:rsidRPr="00424122" w:rsidTr="002E4EDA">
        <w:tc>
          <w:tcPr>
            <w:tcW w:w="48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9B2839" w:rsidRPr="00424122" w:rsidRDefault="009B2839" w:rsidP="0044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E57348">
              <w:rPr>
                <w:rFonts w:ascii="Times New Roman" w:hAnsi="Times New Roman" w:cs="Times New Roman"/>
                <w:sz w:val="24"/>
                <w:szCs w:val="24"/>
              </w:rPr>
              <w:t>Среднетымск</w:t>
            </w:r>
            <w:r w:rsidR="00446F68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9B2839" w:rsidRPr="00424122" w:rsidTr="002E4EDA">
        <w:tc>
          <w:tcPr>
            <w:tcW w:w="48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9B2839" w:rsidRPr="00424122" w:rsidRDefault="009B2839" w:rsidP="0044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E57348">
              <w:rPr>
                <w:rFonts w:ascii="Times New Roman" w:hAnsi="Times New Roman" w:cs="Times New Roman"/>
                <w:sz w:val="24"/>
                <w:szCs w:val="24"/>
              </w:rPr>
              <w:t>Среднетымск</w:t>
            </w:r>
            <w:r w:rsidR="00446F68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51" w:type="dxa"/>
          </w:tcPr>
          <w:p w:rsidR="009B2839" w:rsidRPr="00424122" w:rsidRDefault="009B2839" w:rsidP="001B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9B2839" w:rsidRPr="00424122" w:rsidRDefault="009B2839" w:rsidP="002E4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</w:t>
            </w:r>
            <w:r w:rsidR="005B1690"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FA46B2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FA46B2" w:rsidRPr="00424122" w:rsidRDefault="00FA46B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 муниципальным орган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B2839" w:rsidRPr="00424122" w:rsidSect="000276E8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  <w:bookmarkStart w:id="4" w:name="P153"/>
      <w:bookmarkEnd w:id="4"/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6A04DA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52325"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9B2839" w:rsidRPr="00424122" w:rsidRDefault="009B2839" w:rsidP="009B2839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6470BE" w:rsidRPr="00424122" w:rsidTr="004B3E36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470BE" w:rsidRPr="00424122" w:rsidTr="007A1453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6470BE" w:rsidRPr="00424122" w:rsidTr="007A145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44" w:rsidRPr="00424122" w:rsidTr="00360B7F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3F0F44" w:rsidRPr="00424122" w:rsidRDefault="003F0F44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8B5352" w:rsidRPr="00424122" w:rsidTr="00E71DBC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8B5352" w:rsidRPr="00424122" w:rsidRDefault="008B5352" w:rsidP="00617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3F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82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F0F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8B5352" w:rsidRPr="00424122" w:rsidTr="00E71DBC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E53" w:rsidRPr="00424122" w:rsidRDefault="0013532F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</w:t>
            </w:r>
            <w:r w:rsidR="0013532F"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ведущих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360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D95" w:rsidRPr="00424122" w:rsidTr="00B34E98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C218D" w:rsidRPr="00424122" w:rsidRDefault="001C218D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и тип экрана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, поддержки 3G (UMTS)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B74E52" w:rsidRPr="00424122">
              <w:rPr>
                <w:rFonts w:ascii="Times New Roman" w:hAnsi="Times New Roman" w:cs="Times New Roman"/>
                <w:sz w:val="20"/>
                <w:szCs w:val="20"/>
              </w:rPr>
              <w:t>более 6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B82" w:rsidRPr="00424122" w:rsidTr="00CD4BE7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C218D" w:rsidRPr="00424122" w:rsidRDefault="001C218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(моноблок/ системный блок и монитор)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D51" w:rsidRPr="00424122" w:rsidTr="00E71DBC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71D51" w:rsidRPr="00424122" w:rsidRDefault="00271D51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устройства.</w:t>
            </w:r>
          </w:p>
          <w:p w:rsidR="00B34E98" w:rsidRPr="00424122" w:rsidRDefault="00B34E98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принтеры, 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метод печати (струйный/ лазерный - для принтера)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цветность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(цветной/черно-белый)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печати/ сканирования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FC" w:rsidRPr="00424122" w:rsidTr="00E71DBC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E5CFC" w:rsidRPr="00424122" w:rsidRDefault="00CE5CFC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метод управления (сенсорный/кнопочный)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, USB, GPS)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BC" w:rsidRPr="00424122" w:rsidTr="00C46133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F738C" w:rsidRPr="00424122" w:rsidRDefault="007F738C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3FC3" w:rsidRPr="00424122" w:rsidRDefault="00EF3FC3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077B1" w:rsidRPr="00424122" w:rsidRDefault="008077B1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38C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617181" w:rsidRPr="00424122" w:rsidRDefault="00753CA4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/>
                <w:sz w:val="20"/>
                <w:szCs w:val="20"/>
              </w:rPr>
              <w:t>е более 200</w:t>
            </w: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D1F" w:rsidRPr="00424122" w:rsidRDefault="00510D1F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1BA" w:rsidRPr="00424122" w:rsidRDefault="008311BA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753CA4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 w:cs="Times New Roman"/>
                <w:sz w:val="20"/>
                <w:szCs w:val="20"/>
              </w:rPr>
              <w:t>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A2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137A2" w:rsidRPr="00424122" w:rsidRDefault="00912554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5137A2" w:rsidRPr="00424122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912554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912554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DD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C39DD" w:rsidRPr="00424122" w:rsidRDefault="00912554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C39DD" w:rsidRPr="00424122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искровым зажиганием;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6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749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78025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Мебель деревянная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для офисов.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материал (вид древесины)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предельное значение: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массив древесины ценных пород (твердолиственных и тропических).</w:t>
            </w:r>
          </w:p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предельное значение: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массив 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предельное значение: массив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912554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490F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время предоставления 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912554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912554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912554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912554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40" w:rsidRPr="00424122" w:rsidTr="001221FE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24B40" w:rsidRPr="00424122" w:rsidRDefault="00724B40" w:rsidP="00E1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02DF7" w:rsidRPr="00424122" w:rsidRDefault="00402DF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безлимитная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1221FE" w:rsidP="001221FE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82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86082" w:rsidRPr="00424122" w:rsidRDefault="00D86082" w:rsidP="0097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Услуга по передаче данных по беспроводным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телекоммуникационным сетям.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</w:t>
            </w:r>
            <w:r w:rsidR="00D86082" w:rsidRPr="00424122">
              <w:rPr>
                <w:rFonts w:ascii="Times New Roman" w:hAnsi="Times New Roman"/>
                <w:sz w:val="20"/>
                <w:szCs w:val="20"/>
              </w:rPr>
              <w:t>убль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8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A098C" w:rsidRPr="00424122" w:rsidRDefault="00912554" w:rsidP="00BA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BA098C" w:rsidRPr="00424122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</w:t>
            </w:r>
            <w:r w:rsidR="00360B7F" w:rsidRPr="0042412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6A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1256A" w:rsidRPr="00424122" w:rsidRDefault="00912554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1256A" w:rsidRPr="00424122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Услуги по аренде и лизингу легковых автомобилей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и легких (не более 3,5 т) автотранспортных средств без водителя.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легковых автомобилей без водителя;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тип коробки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передач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02DF7" w:rsidRPr="00424122" w:rsidRDefault="00402DF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B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35B7" w:rsidRPr="00424122" w:rsidRDefault="00912554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A35B7" w:rsidRPr="00424122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EC0F4C" w:rsidRPr="00424122" w:rsidRDefault="00EC0F4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общая сумма выплат по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D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022DC" w:rsidRPr="00424122" w:rsidRDefault="00D022DC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0F7498" w:rsidRPr="00424122" w:rsidRDefault="000F7498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18" w:history="1">
              <w:r w:rsidRPr="00424122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="00492E1A" w:rsidRPr="00424122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приложений, содержащих персональные данные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402DF7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0F7498" w:rsidRPr="00424122" w:rsidRDefault="000F7498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криптоалгоритмов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онно-телекоммуникационную сеть «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максимальная скорость соединения в информационно-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теле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коммуникационной сети «Интернет»</w:t>
            </w:r>
          </w:p>
          <w:p w:rsidR="00492E1A" w:rsidRPr="00424122" w:rsidRDefault="00492E1A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2A4" w:rsidRPr="008611BA" w:rsidRDefault="003142A4" w:rsidP="00C4489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3142A4" w:rsidRPr="008611BA" w:rsidSect="00F23BA6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D27DFA" w:rsidRDefault="00D27DFA" w:rsidP="00CF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Актуальная редакция</w:t>
      </w:r>
    </w:p>
    <w:p w:rsidR="00D27DFA" w:rsidRDefault="00D27DFA" w:rsidP="00CF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B94" w:rsidRPr="00767FCA" w:rsidRDefault="00CF0B94" w:rsidP="00CF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FCA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 w:rsidRPr="00767FCA">
        <w:rPr>
          <w:rFonts w:ascii="Times New Roman" w:hAnsi="Times New Roman"/>
          <w:b/>
          <w:caps/>
          <w:sz w:val="24"/>
          <w:szCs w:val="24"/>
        </w:rPr>
        <w:t>сРЕДНЕТЫМСКОЕ СЕЛЬСКОЕ ПОСЕЛЕНИЕ»</w:t>
      </w:r>
    </w:p>
    <w:p w:rsidR="00CF0B94" w:rsidRPr="00767FCA" w:rsidRDefault="00CF0B94" w:rsidP="00CF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FCA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CF0B94" w:rsidRPr="00767FCA" w:rsidRDefault="00CF0B94" w:rsidP="00CF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94" w:rsidRPr="00767FCA" w:rsidRDefault="00CF0B94" w:rsidP="00CF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FC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F0B94" w:rsidRPr="00767FCA" w:rsidRDefault="00CF0B94" w:rsidP="00CF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B94" w:rsidRPr="00767FCA" w:rsidRDefault="00CF0B94" w:rsidP="00CF0B94">
      <w:pPr>
        <w:pStyle w:val="1"/>
      </w:pPr>
      <w:r w:rsidRPr="00767FCA">
        <w:t>АДМИНИСТРАЦИЯ  СРЕДНЕТЫМСКОГО СЕЛЬСКОГО ПОСЕЛЕНИЯ</w:t>
      </w:r>
    </w:p>
    <w:p w:rsidR="00CF0B94" w:rsidRPr="00767FCA" w:rsidRDefault="00CF0B94" w:rsidP="00CF0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CF0B94" w:rsidRPr="00767FCA" w:rsidTr="00CF0B94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B94" w:rsidRPr="00767FCA" w:rsidRDefault="00CF0B94" w:rsidP="00CF0B94">
            <w:pPr>
              <w:pStyle w:val="5"/>
              <w:rPr>
                <w:sz w:val="24"/>
              </w:rPr>
            </w:pPr>
            <w:r w:rsidRPr="00767FCA">
              <w:rPr>
                <w:sz w:val="24"/>
              </w:rPr>
              <w:t>ПОСТАНОВЛЕНИЕ</w:t>
            </w:r>
          </w:p>
          <w:p w:rsidR="00CF0B94" w:rsidRPr="00767FCA" w:rsidRDefault="00CF0B94" w:rsidP="00CF0B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FCA">
              <w:rPr>
                <w:rFonts w:ascii="Times New Roman" w:hAnsi="Times New Roman"/>
                <w:sz w:val="24"/>
                <w:szCs w:val="24"/>
                <w:lang w:eastAsia="ru-RU"/>
              </w:rPr>
              <w:t>(в редакции постановления от 28.05.2021г.№17А)</w:t>
            </w:r>
          </w:p>
          <w:p w:rsidR="00CF0B94" w:rsidRPr="00767FCA" w:rsidRDefault="00CF0B94" w:rsidP="00CF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B94" w:rsidTr="00CF0B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F0B94" w:rsidRDefault="00CF0B94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26.08.2016</w:t>
            </w:r>
          </w:p>
          <w:p w:rsidR="00CF0B94" w:rsidRDefault="00CF0B94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0B94" w:rsidRDefault="00CF0B94" w:rsidP="00CF0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F0B94" w:rsidRDefault="00CF0B94" w:rsidP="00CF0B94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36</w:t>
            </w:r>
          </w:p>
        </w:tc>
      </w:tr>
      <w:tr w:rsidR="00CF0B94" w:rsidTr="00CF0B94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94" w:rsidRDefault="00CF0B94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Молодежный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F0B94" w:rsidRDefault="00CF0B94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B94" w:rsidRDefault="00CF0B94" w:rsidP="00CF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CF0B94" w:rsidRPr="00767FCA" w:rsidTr="00CF0B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B94" w:rsidRPr="00767FCA" w:rsidRDefault="00D27DFA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FCA">
              <w:rPr>
                <w:rFonts w:ascii="Times New Roman" w:eastAsiaTheme="minorHAnsi" w:hAnsi="Times New Roman"/>
                <w:sz w:val="24"/>
                <w:szCs w:val="24"/>
              </w:rPr>
              <w:t xml:space="preserve">Об определении требований к закупаемым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      </w:r>
            <w:r w:rsidRPr="00767FCA">
              <w:rPr>
                <w:rFonts w:ascii="Times New Roman" w:eastAsiaTheme="minorHAnsi" w:hAnsi="Times New Roman"/>
                <w:sz w:val="24"/>
                <w:szCs w:val="24"/>
              </w:rPr>
              <w:t>отдельным видам товаров, работ, услуг (в том числе предельных цен товаров, работ, услуг)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B94" w:rsidRPr="00767FCA" w:rsidRDefault="00CF0B94" w:rsidP="00C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12D" w:rsidRPr="00767FCA" w:rsidRDefault="0080612D" w:rsidP="00C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12D" w:rsidRPr="00767FCA" w:rsidRDefault="0080612D" w:rsidP="00C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B94" w:rsidRPr="00767FCA" w:rsidRDefault="00CF0B94" w:rsidP="00C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CF0B94" w:rsidRPr="00767FCA" w:rsidRDefault="00CF0B94" w:rsidP="00CF0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94" w:rsidRPr="00767FCA" w:rsidRDefault="00CF0B94" w:rsidP="00CF0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>ПОСТАНОВЛЯЮ:</w:t>
      </w:r>
    </w:p>
    <w:p w:rsidR="00CF0B94" w:rsidRPr="00767FCA" w:rsidRDefault="00CF0B94" w:rsidP="00CF0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0B94" w:rsidRPr="00767FCA" w:rsidRDefault="00D27DFA" w:rsidP="00D27DFA">
      <w:pPr>
        <w:widowControl w:val="0"/>
        <w:numPr>
          <w:ilvl w:val="0"/>
          <w:numId w:val="9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FCA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</w:t>
      </w:r>
      <w:r w:rsidRPr="00767FCA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Pr="00767FCA">
        <w:rPr>
          <w:rFonts w:ascii="Times New Roman" w:hAnsi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767FCA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="00CF0B94" w:rsidRPr="00767FCA">
        <w:rPr>
          <w:rFonts w:ascii="Times New Roman" w:hAnsi="Times New Roman"/>
          <w:sz w:val="24"/>
          <w:szCs w:val="24"/>
        </w:rPr>
        <w:t>.</w:t>
      </w:r>
      <w:proofErr w:type="gramEnd"/>
    </w:p>
    <w:p w:rsidR="00CF0B94" w:rsidRPr="00767FCA" w:rsidRDefault="00D27DFA" w:rsidP="00D27DFA">
      <w:pPr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предприятия</w:t>
      </w:r>
      <w:r w:rsidR="00CF0B94" w:rsidRPr="00767FCA">
        <w:rPr>
          <w:rFonts w:ascii="Times New Roman" w:hAnsi="Times New Roman"/>
          <w:sz w:val="24"/>
          <w:szCs w:val="24"/>
        </w:rPr>
        <w:t>.</w:t>
      </w:r>
      <w:bookmarkStart w:id="5" w:name="Par20"/>
      <w:bookmarkEnd w:id="5"/>
    </w:p>
    <w:p w:rsidR="00CF0B94" w:rsidRPr="00767FCA" w:rsidRDefault="00CF0B94" w:rsidP="00CF0B94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F0B94" w:rsidRPr="00767FCA" w:rsidRDefault="00D27DFA" w:rsidP="00CF0B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 xml:space="preserve">Правила определения требований </w:t>
      </w:r>
      <w:r w:rsidRPr="00767FCA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Pr="00767FCA">
        <w:rPr>
          <w:rFonts w:ascii="Times New Roman" w:hAnsi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767FCA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в течени</w:t>
      </w:r>
      <w:proofErr w:type="gramStart"/>
      <w:r w:rsidRPr="00767FCA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767FCA">
        <w:rPr>
          <w:rFonts w:ascii="Times New Roman" w:eastAsiaTheme="minorHAnsi" w:hAnsi="Times New Roman"/>
          <w:sz w:val="24"/>
          <w:szCs w:val="24"/>
        </w:rPr>
        <w:t xml:space="preserve"> 3 дней со дня их утверждения подлежат размещению в Единой информационной системе в сфере закупок (</w:t>
      </w:r>
      <w:r w:rsidRPr="00767FCA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767FCA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767FCA">
        <w:rPr>
          <w:rFonts w:ascii="Times New Roman" w:eastAsiaTheme="minorHAnsi" w:hAnsi="Times New Roman"/>
          <w:sz w:val="24"/>
          <w:szCs w:val="24"/>
          <w:lang w:val="en-US"/>
        </w:rPr>
        <w:t>zakupki</w:t>
      </w:r>
      <w:proofErr w:type="spellEnd"/>
      <w:r w:rsidRPr="00767FCA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767FCA">
        <w:rPr>
          <w:rFonts w:ascii="Times New Roman" w:eastAsiaTheme="minorHAnsi" w:hAnsi="Times New Roman"/>
          <w:sz w:val="24"/>
          <w:szCs w:val="24"/>
          <w:lang w:val="en-US"/>
        </w:rPr>
        <w:t>gov</w:t>
      </w:r>
      <w:proofErr w:type="spellEnd"/>
      <w:r w:rsidRPr="00767FCA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767FCA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767FCA">
        <w:rPr>
          <w:rFonts w:ascii="Times New Roman" w:eastAsiaTheme="minorHAnsi" w:hAnsi="Times New Roman"/>
          <w:sz w:val="24"/>
          <w:szCs w:val="24"/>
        </w:rPr>
        <w:t>)</w:t>
      </w:r>
      <w:r w:rsidR="00CF0B94" w:rsidRPr="00767FCA">
        <w:rPr>
          <w:rFonts w:ascii="Times New Roman" w:hAnsi="Times New Roman"/>
          <w:sz w:val="24"/>
          <w:szCs w:val="24"/>
        </w:rPr>
        <w:t>.</w:t>
      </w:r>
    </w:p>
    <w:p w:rsidR="00CF0B94" w:rsidRPr="00767FCA" w:rsidRDefault="00CF0B94" w:rsidP="00CF0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F9" w:rsidRPr="00767FCA" w:rsidRDefault="00CF0B94" w:rsidP="00D27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FC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67FCA">
        <w:rPr>
          <w:rFonts w:ascii="Times New Roman" w:hAnsi="Times New Roman"/>
          <w:sz w:val="24"/>
          <w:szCs w:val="24"/>
        </w:rPr>
        <w:t>Среднетымского</w:t>
      </w:r>
      <w:proofErr w:type="spellEnd"/>
      <w:r w:rsidRPr="00767FCA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Т.А. </w:t>
      </w:r>
      <w:proofErr w:type="spellStart"/>
      <w:r w:rsidRPr="00767FCA">
        <w:rPr>
          <w:rFonts w:ascii="Times New Roman" w:hAnsi="Times New Roman"/>
          <w:sz w:val="24"/>
          <w:szCs w:val="24"/>
        </w:rPr>
        <w:t>Яковенко</w:t>
      </w:r>
      <w:proofErr w:type="spellEnd"/>
    </w:p>
    <w:sectPr w:rsidR="003167F9" w:rsidRPr="00767FCA" w:rsidSect="003142A4">
      <w:pgSz w:w="11905" w:h="16838"/>
      <w:pgMar w:top="851" w:right="567" w:bottom="1134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6E9637BF"/>
    <w:multiLevelType w:val="multilevel"/>
    <w:tmpl w:val="A476F5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35"/>
    <w:rsid w:val="000B05AD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2CEA"/>
    <w:rsid w:val="000E315A"/>
    <w:rsid w:val="000E4846"/>
    <w:rsid w:val="000E4C05"/>
    <w:rsid w:val="000E50D3"/>
    <w:rsid w:val="000E5A30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906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B96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C3CDE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8D8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81"/>
    <w:rsid w:val="00445FD3"/>
    <w:rsid w:val="00446A83"/>
    <w:rsid w:val="00446F68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192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53F2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D6B1A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5B35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5AE8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67FCA"/>
    <w:rsid w:val="0077043C"/>
    <w:rsid w:val="00770852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612D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5F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1BA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A743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2554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222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5D5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B7E"/>
    <w:rsid w:val="00AD0B00"/>
    <w:rsid w:val="00AD1420"/>
    <w:rsid w:val="00AD2CAF"/>
    <w:rsid w:val="00AD3B4B"/>
    <w:rsid w:val="00AD436D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A70F8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4890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E7B3A"/>
    <w:rsid w:val="00CF0B94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27DFA"/>
    <w:rsid w:val="00D3085A"/>
    <w:rsid w:val="00D308C0"/>
    <w:rsid w:val="00D30ABC"/>
    <w:rsid w:val="00D31D93"/>
    <w:rsid w:val="00D32943"/>
    <w:rsid w:val="00D32DAB"/>
    <w:rsid w:val="00D33558"/>
    <w:rsid w:val="00D34C75"/>
    <w:rsid w:val="00D3583E"/>
    <w:rsid w:val="00D36B7A"/>
    <w:rsid w:val="00D371C7"/>
    <w:rsid w:val="00D37E26"/>
    <w:rsid w:val="00D40C12"/>
    <w:rsid w:val="00D40D83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46C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348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2781"/>
    <w:rsid w:val="00EC3337"/>
    <w:rsid w:val="00EC45F9"/>
    <w:rsid w:val="00EC4820"/>
    <w:rsid w:val="00EC485D"/>
    <w:rsid w:val="00EC6084"/>
    <w:rsid w:val="00EC636D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016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907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13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8" Type="http://schemas.openxmlformats.org/officeDocument/2006/relationships/hyperlink" Target="consultantplus://offline/ref=F0ED3E921403ECFFAE7BA8DB11ED87C1365B38FE7B41B387BD4C9094726E9359B86A7714B8228211A2BC975118o4v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2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17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1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10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4" Type="http://schemas.openxmlformats.org/officeDocument/2006/relationships/hyperlink" Target="consultantplus://offline/ref=F0ED3E921403ECFFAE7BA8DB11ED87C1365B33FE7043B387BD4C9094726E9359AA6A2F18BB269810AFA9C1005E19EA19C45A0BA44BABA038oF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B8FA-F9AF-4B31-AA59-E1EA198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Петр</cp:lastModifiedBy>
  <cp:revision>5</cp:revision>
  <cp:lastPrinted>2021-06-03T09:59:00Z</cp:lastPrinted>
  <dcterms:created xsi:type="dcterms:W3CDTF">2021-06-03T10:25:00Z</dcterms:created>
  <dcterms:modified xsi:type="dcterms:W3CDTF">2021-06-16T03:21:00Z</dcterms:modified>
</cp:coreProperties>
</file>