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45" w:rsidRDefault="00106545" w:rsidP="0056763F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 Администрации Среднетымского сельского поселения</w:t>
      </w:r>
    </w:p>
    <w:p w:rsidR="00106545" w:rsidRDefault="00106545" w:rsidP="0056763F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работе с обращениями граждан</w:t>
      </w:r>
    </w:p>
    <w:p w:rsidR="0056763F" w:rsidRDefault="00106545" w:rsidP="00393D94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945952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 w:rsidR="0056763F">
        <w:rPr>
          <w:color w:val="000000"/>
          <w:sz w:val="27"/>
          <w:szCs w:val="27"/>
        </w:rPr>
        <w:t>-</w:t>
      </w:r>
      <w:r w:rsidR="00393D94">
        <w:rPr>
          <w:color w:val="000000"/>
          <w:sz w:val="27"/>
          <w:szCs w:val="27"/>
        </w:rPr>
        <w:t xml:space="preserve"> </w:t>
      </w:r>
      <w:r w:rsidR="00945952">
        <w:rPr>
          <w:color w:val="000000"/>
          <w:sz w:val="27"/>
          <w:szCs w:val="27"/>
        </w:rPr>
        <w:t>2</w:t>
      </w:r>
      <w:r w:rsidR="0056763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квартал 20</w:t>
      </w:r>
      <w:r w:rsidR="0056763F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года</w:t>
      </w:r>
    </w:p>
    <w:tbl>
      <w:tblPr>
        <w:tblStyle w:val="a9"/>
        <w:tblW w:w="0" w:type="auto"/>
        <w:tblLook w:val="04A0"/>
      </w:tblPr>
      <w:tblGrid>
        <w:gridCol w:w="7338"/>
        <w:gridCol w:w="2233"/>
      </w:tblGrid>
      <w:tr w:rsidR="0056763F" w:rsidTr="0056763F">
        <w:tc>
          <w:tcPr>
            <w:tcW w:w="7338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2021г.</w:t>
            </w:r>
          </w:p>
        </w:tc>
      </w:tr>
      <w:tr w:rsidR="0056763F" w:rsidTr="0056763F">
        <w:tc>
          <w:tcPr>
            <w:tcW w:w="7338" w:type="dxa"/>
          </w:tcPr>
          <w:p w:rsidR="0056763F" w:rsidRDefault="0022364E" w:rsidP="00393D94">
            <w:pPr>
              <w:pStyle w:val="a8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 xml:space="preserve">1. </w:t>
            </w:r>
            <w:r w:rsidR="0056763F" w:rsidRPr="0022364E">
              <w:rPr>
                <w:b/>
                <w:color w:val="000000"/>
                <w:sz w:val="27"/>
                <w:szCs w:val="27"/>
              </w:rPr>
              <w:t>Всего обращений:</w:t>
            </w:r>
          </w:p>
        </w:tc>
        <w:tc>
          <w:tcPr>
            <w:tcW w:w="2233" w:type="dxa"/>
          </w:tcPr>
          <w:p w:rsidR="0056763F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683697">
              <w:rPr>
                <w:color w:val="000000"/>
                <w:sz w:val="27"/>
                <w:szCs w:val="27"/>
              </w:rPr>
              <w:t>5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56763F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том числе:</w:t>
            </w:r>
          </w:p>
        </w:tc>
        <w:tc>
          <w:tcPr>
            <w:tcW w:w="2233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видам обращений</w:t>
            </w:r>
            <w:r w:rsidRPr="0022364E">
              <w:rPr>
                <w:b/>
                <w:color w:val="000000"/>
                <w:sz w:val="27"/>
                <w:szCs w:val="27"/>
              </w:rPr>
              <w:t>: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жалоба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заявление</w:t>
            </w:r>
          </w:p>
        </w:tc>
        <w:tc>
          <w:tcPr>
            <w:tcW w:w="2233" w:type="dxa"/>
          </w:tcPr>
          <w:p w:rsidR="0056763F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393D94">
              <w:rPr>
                <w:color w:val="000000"/>
                <w:sz w:val="27"/>
                <w:szCs w:val="27"/>
              </w:rPr>
              <w:t>5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предложение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форме обращения: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Письменные</w:t>
            </w:r>
          </w:p>
        </w:tc>
        <w:tc>
          <w:tcPr>
            <w:tcW w:w="2233" w:type="dxa"/>
          </w:tcPr>
          <w:p w:rsidR="0056763F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393D94">
              <w:rPr>
                <w:color w:val="000000"/>
                <w:sz w:val="27"/>
                <w:szCs w:val="27"/>
              </w:rPr>
              <w:t>2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Устные (личный прием Главой поселения)</w:t>
            </w:r>
          </w:p>
        </w:tc>
        <w:tc>
          <w:tcPr>
            <w:tcW w:w="2233" w:type="dxa"/>
          </w:tcPr>
          <w:p w:rsidR="0056763F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признаку обращения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Коллективные</w:t>
            </w:r>
          </w:p>
        </w:tc>
        <w:tc>
          <w:tcPr>
            <w:tcW w:w="2233" w:type="dxa"/>
          </w:tcPr>
          <w:p w:rsidR="0056763F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56763F" w:rsidTr="0056763F">
        <w:tc>
          <w:tcPr>
            <w:tcW w:w="7338" w:type="dxa"/>
          </w:tcPr>
          <w:p w:rsidR="0056763F" w:rsidRPr="0022364E" w:rsidRDefault="0056763F" w:rsidP="00106545">
            <w:pPr>
              <w:pStyle w:val="a8"/>
              <w:rPr>
                <w:b/>
                <w:i/>
                <w:color w:val="000000"/>
                <w:sz w:val="27"/>
                <w:szCs w:val="27"/>
              </w:rPr>
            </w:pPr>
            <w:r w:rsidRPr="0022364E">
              <w:rPr>
                <w:b/>
                <w:i/>
                <w:color w:val="000000"/>
                <w:sz w:val="27"/>
                <w:szCs w:val="27"/>
              </w:rPr>
              <w:t>По категории заявителя</w:t>
            </w:r>
          </w:p>
        </w:tc>
        <w:tc>
          <w:tcPr>
            <w:tcW w:w="2233" w:type="dxa"/>
          </w:tcPr>
          <w:p w:rsidR="0056763F" w:rsidRDefault="0056763F" w:rsidP="00106545">
            <w:pPr>
              <w:pStyle w:val="a8"/>
              <w:rPr>
                <w:color w:val="000000"/>
                <w:sz w:val="27"/>
                <w:szCs w:val="27"/>
              </w:rPr>
            </w:pP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Безработные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Ветеран труда</w:t>
            </w:r>
          </w:p>
        </w:tc>
        <w:tc>
          <w:tcPr>
            <w:tcW w:w="2233" w:type="dxa"/>
          </w:tcPr>
          <w:p w:rsidR="0022364E" w:rsidRDefault="00945952" w:rsidP="0094595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proofErr w:type="gramStart"/>
            <w:r w:rsidRPr="0022364E">
              <w:rPr>
                <w:i/>
                <w:color w:val="000000"/>
                <w:sz w:val="27"/>
                <w:szCs w:val="27"/>
              </w:rPr>
              <w:t xml:space="preserve">Занятые в промышленности </w:t>
            </w:r>
            <w:proofErr w:type="gramEnd"/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Инвалиды 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Многодетная семья 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 xml:space="preserve">Пенсионеры 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22364E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Прочие</w:t>
            </w:r>
          </w:p>
        </w:tc>
        <w:tc>
          <w:tcPr>
            <w:tcW w:w="2233" w:type="dxa"/>
          </w:tcPr>
          <w:p w:rsidR="0022364E" w:rsidRDefault="00945952" w:rsidP="0094595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Работники бюджетной сферы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22364E">
              <w:rPr>
                <w:i/>
                <w:color w:val="000000"/>
                <w:sz w:val="27"/>
                <w:szCs w:val="27"/>
              </w:rPr>
              <w:t>Работнники</w:t>
            </w:r>
            <w:proofErr w:type="spellEnd"/>
            <w:r w:rsidRPr="0022364E">
              <w:rPr>
                <w:i/>
                <w:color w:val="000000"/>
                <w:sz w:val="27"/>
                <w:szCs w:val="27"/>
              </w:rPr>
              <w:t xml:space="preserve"> сферы предпринимательства</w:t>
            </w:r>
          </w:p>
        </w:tc>
        <w:tc>
          <w:tcPr>
            <w:tcW w:w="2233" w:type="dxa"/>
          </w:tcPr>
          <w:p w:rsidR="0022364E" w:rsidRDefault="00CE7DD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22364E">
              <w:rPr>
                <w:i/>
                <w:color w:val="000000"/>
                <w:sz w:val="27"/>
                <w:szCs w:val="27"/>
              </w:rPr>
              <w:t>Студенты, учащиеся</w:t>
            </w:r>
          </w:p>
        </w:tc>
        <w:tc>
          <w:tcPr>
            <w:tcW w:w="2233" w:type="dxa"/>
          </w:tcPr>
          <w:p w:rsidR="0022364E" w:rsidRDefault="00393D94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22364E">
        <w:trPr>
          <w:trHeight w:val="507"/>
        </w:trPr>
        <w:tc>
          <w:tcPr>
            <w:tcW w:w="9571" w:type="dxa"/>
            <w:gridSpan w:val="2"/>
          </w:tcPr>
          <w:p w:rsidR="0022364E" w:rsidRDefault="0022364E" w:rsidP="0022364E">
            <w:pPr>
              <w:pStyle w:val="a8"/>
              <w:jc w:val="center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2. Количество обращений, рассмотренных в срок:</w:t>
            </w:r>
          </w:p>
        </w:tc>
      </w:tr>
      <w:tr w:rsidR="0022364E" w:rsidTr="0056763F">
        <w:tc>
          <w:tcPr>
            <w:tcW w:w="7338" w:type="dxa"/>
          </w:tcPr>
          <w:p w:rsidR="0022364E" w:rsidRP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до 5 дней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до 15 дней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с нарушением сроков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 xml:space="preserve">не </w:t>
            </w:r>
            <w:proofErr w:type="spellStart"/>
            <w:r>
              <w:rPr>
                <w:i/>
                <w:color w:val="000000"/>
                <w:sz w:val="27"/>
                <w:szCs w:val="27"/>
              </w:rPr>
              <w:t>выпролненные</w:t>
            </w:r>
            <w:proofErr w:type="spellEnd"/>
            <w:r>
              <w:rPr>
                <w:i/>
                <w:color w:val="000000"/>
                <w:sz w:val="27"/>
                <w:szCs w:val="27"/>
              </w:rPr>
              <w:t xml:space="preserve"> (находятся в работе)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C20215">
        <w:tc>
          <w:tcPr>
            <w:tcW w:w="9571" w:type="dxa"/>
            <w:gridSpan w:val="2"/>
          </w:tcPr>
          <w:p w:rsidR="0022364E" w:rsidRDefault="0022364E" w:rsidP="0022364E">
            <w:pPr>
              <w:pStyle w:val="a8"/>
              <w:jc w:val="center"/>
              <w:rPr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3. Содержание обращений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ГАЗИФИКАЦИЯ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ЖИЛИЩНОЕ ХОЗЯЙСТВО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ЗЕМЕЛЬНЫЙ ВОПРОС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СОЦИАЛЬНАЯ ЗАЩИТА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 И ЗАРПЛАТА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ДОРОЖНОЕ ХОЗЯЙСТВО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СПОРТ</w:t>
            </w:r>
          </w:p>
        </w:tc>
        <w:tc>
          <w:tcPr>
            <w:tcW w:w="2233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2364E" w:rsidTr="0056763F">
        <w:tc>
          <w:tcPr>
            <w:tcW w:w="7338" w:type="dxa"/>
          </w:tcPr>
          <w:p w:rsidR="0022364E" w:rsidRDefault="0022364E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ПРОЧИЕ</w:t>
            </w:r>
          </w:p>
        </w:tc>
        <w:tc>
          <w:tcPr>
            <w:tcW w:w="2233" w:type="dxa"/>
          </w:tcPr>
          <w:p w:rsidR="0022364E" w:rsidRDefault="00945952" w:rsidP="00945952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</w:tr>
      <w:tr w:rsidR="0022364E" w:rsidTr="004C455A">
        <w:tc>
          <w:tcPr>
            <w:tcW w:w="9571" w:type="dxa"/>
            <w:gridSpan w:val="2"/>
          </w:tcPr>
          <w:p w:rsidR="0022364E" w:rsidRPr="0022364E" w:rsidRDefault="0022364E" w:rsidP="0022364E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  <w:r w:rsidRPr="0022364E">
              <w:rPr>
                <w:b/>
                <w:color w:val="000000"/>
                <w:sz w:val="27"/>
                <w:szCs w:val="27"/>
              </w:rPr>
              <w:t>4. Результативность рассмотрения вопросов в обращениях граждан</w:t>
            </w:r>
          </w:p>
          <w:p w:rsidR="0022364E" w:rsidRPr="0022364E" w:rsidRDefault="0022364E" w:rsidP="0022364E">
            <w:pPr>
              <w:pStyle w:val="a8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-отказано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разьяснено</w:t>
            </w:r>
            <w:proofErr w:type="spellEnd"/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22364E" w:rsidTr="0056763F">
        <w:tc>
          <w:tcPr>
            <w:tcW w:w="7338" w:type="dxa"/>
          </w:tcPr>
          <w:p w:rsidR="0022364E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-положительное решение</w:t>
            </w:r>
          </w:p>
        </w:tc>
        <w:tc>
          <w:tcPr>
            <w:tcW w:w="2233" w:type="dxa"/>
          </w:tcPr>
          <w:p w:rsidR="0022364E" w:rsidRDefault="00945952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</w:tr>
      <w:tr w:rsidR="00683697" w:rsidTr="0056763F">
        <w:tc>
          <w:tcPr>
            <w:tcW w:w="7338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-оставлено без ответа</w:t>
            </w:r>
          </w:p>
        </w:tc>
        <w:tc>
          <w:tcPr>
            <w:tcW w:w="2233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683697" w:rsidTr="0056763F">
        <w:tc>
          <w:tcPr>
            <w:tcW w:w="7338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-передано в другую организацию</w:t>
            </w:r>
          </w:p>
        </w:tc>
        <w:tc>
          <w:tcPr>
            <w:tcW w:w="2233" w:type="dxa"/>
          </w:tcPr>
          <w:p w:rsidR="00683697" w:rsidRDefault="00683697" w:rsidP="00106545">
            <w:pPr>
              <w:pStyle w:val="a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</w:tbl>
    <w:p w:rsidR="002927DC" w:rsidRDefault="002927DC" w:rsidP="00106545"/>
    <w:p w:rsidR="00683697" w:rsidRDefault="00683697" w:rsidP="00106545"/>
    <w:p w:rsidR="00683697" w:rsidRPr="00106545" w:rsidRDefault="00683697" w:rsidP="00683697">
      <w:pPr>
        <w:jc w:val="center"/>
      </w:pPr>
      <w:r>
        <w:t>Ведущий специалист                                              О.В. Зарубина</w:t>
      </w:r>
    </w:p>
    <w:sectPr w:rsidR="00683697" w:rsidRPr="00106545" w:rsidSect="0029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93C6E"/>
    <w:rsid w:val="00106545"/>
    <w:rsid w:val="0022364E"/>
    <w:rsid w:val="002927DC"/>
    <w:rsid w:val="00393D94"/>
    <w:rsid w:val="00525B1D"/>
    <w:rsid w:val="0056763F"/>
    <w:rsid w:val="00683697"/>
    <w:rsid w:val="00794348"/>
    <w:rsid w:val="00834BCA"/>
    <w:rsid w:val="00945952"/>
    <w:rsid w:val="00AF2BCB"/>
    <w:rsid w:val="00BC0277"/>
    <w:rsid w:val="00C3766A"/>
    <w:rsid w:val="00CE7DD4"/>
    <w:rsid w:val="00D1791C"/>
    <w:rsid w:val="00D27905"/>
    <w:rsid w:val="00D9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F2BC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F2BCB"/>
    <w:rPr>
      <w:sz w:val="28"/>
      <w:szCs w:val="28"/>
    </w:rPr>
  </w:style>
  <w:style w:type="character" w:styleId="a5">
    <w:name w:val="Strong"/>
    <w:basedOn w:val="a0"/>
    <w:uiPriority w:val="22"/>
    <w:qFormat/>
    <w:rsid w:val="00AF2BCB"/>
    <w:rPr>
      <w:b/>
      <w:bCs/>
    </w:rPr>
  </w:style>
  <w:style w:type="character" w:styleId="a6">
    <w:name w:val="Emphasis"/>
    <w:basedOn w:val="a0"/>
    <w:qFormat/>
    <w:rsid w:val="00AF2BCB"/>
    <w:rPr>
      <w:i/>
      <w:iCs/>
    </w:rPr>
  </w:style>
  <w:style w:type="paragraph" w:styleId="a7">
    <w:name w:val="No Spacing"/>
    <w:autoRedefine/>
    <w:uiPriority w:val="1"/>
    <w:qFormat/>
    <w:rsid w:val="00AF2BCB"/>
    <w:pPr>
      <w:jc w:val="both"/>
    </w:pPr>
  </w:style>
  <w:style w:type="paragraph" w:styleId="a8">
    <w:name w:val="Normal (Web)"/>
    <w:basedOn w:val="a"/>
    <w:uiPriority w:val="99"/>
    <w:unhideWhenUsed/>
    <w:rsid w:val="00D93C6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676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2022-02-27T05:32:00Z</dcterms:created>
  <dcterms:modified xsi:type="dcterms:W3CDTF">2022-02-27T07:06:00Z</dcterms:modified>
</cp:coreProperties>
</file>