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53" w:rsidRDefault="00717653" w:rsidP="00C655E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 «СРЕДНЕТЫМСКОЕ СЕЛЬСКОЕ ПОСЕЛЕНИЕ»</w:t>
      </w:r>
    </w:p>
    <w:p w:rsidR="00717653" w:rsidRDefault="00717653" w:rsidP="00C655E0">
      <w:pPr>
        <w:jc w:val="center"/>
        <w:rPr>
          <w:b/>
          <w:bCs/>
        </w:rPr>
      </w:pP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СОВЕТ СРЕДНЕТЫМСКОГО СЕЛЬСКОГО ПОСЕЛЕНИЯ</w:t>
      </w:r>
    </w:p>
    <w:p w:rsidR="00717653" w:rsidRDefault="00717653" w:rsidP="00C655E0">
      <w:pPr>
        <w:jc w:val="center"/>
        <w:rPr>
          <w:b/>
          <w:bCs/>
        </w:rPr>
      </w:pPr>
    </w:p>
    <w:p w:rsidR="00717653" w:rsidRDefault="00717653" w:rsidP="00C655E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17653" w:rsidRDefault="00717653" w:rsidP="00C655E0">
      <w:pPr>
        <w:jc w:val="center"/>
      </w:pPr>
    </w:p>
    <w:p w:rsidR="00717653" w:rsidRDefault="00717653" w:rsidP="00C655E0">
      <w:r>
        <w:t>« 18 «  апреля  2014                                                                                                    № 56</w:t>
      </w:r>
    </w:p>
    <w:p w:rsidR="00717653" w:rsidRDefault="00717653" w:rsidP="00C655E0">
      <w:r>
        <w:t>п. Молодежный</w:t>
      </w:r>
    </w:p>
    <w:p w:rsidR="00717653" w:rsidRDefault="00717653" w:rsidP="00C655E0"/>
    <w:p w:rsidR="00717653" w:rsidRDefault="00717653" w:rsidP="00C655E0">
      <w:pPr>
        <w:ind w:right="5386"/>
        <w:jc w:val="both"/>
        <w:rPr>
          <w:b/>
          <w:bCs/>
          <w:sz w:val="28"/>
          <w:szCs w:val="28"/>
        </w:rPr>
      </w:pPr>
      <w:r w:rsidRPr="0014693C">
        <w:t>О внесении изменений и дополнений в Устав муниципального образования «</w:t>
      </w:r>
      <w:r>
        <w:t>Среднет</w:t>
      </w:r>
      <w:r w:rsidRPr="0014693C">
        <w:t>ымское сельское поселение</w:t>
      </w:r>
      <w:r>
        <w:rPr>
          <w:b/>
          <w:bCs/>
          <w:sz w:val="28"/>
          <w:szCs w:val="28"/>
        </w:rPr>
        <w:t>»</w:t>
      </w:r>
    </w:p>
    <w:p w:rsidR="00717653" w:rsidRDefault="00717653" w:rsidP="00C655E0">
      <w:pPr>
        <w:ind w:right="5386"/>
        <w:jc w:val="both"/>
        <w:rPr>
          <w:sz w:val="28"/>
          <w:szCs w:val="28"/>
        </w:rPr>
      </w:pPr>
    </w:p>
    <w:p w:rsidR="00717653" w:rsidRDefault="00717653" w:rsidP="00C655E0">
      <w:pPr>
        <w:ind w:firstLine="540"/>
        <w:jc w:val="both"/>
      </w:pPr>
      <w:r>
        <w:t xml:space="preserve">В связи изменением </w:t>
      </w:r>
      <w:r w:rsidRPr="00232F86">
        <w:t xml:space="preserve"> Федеральн</w:t>
      </w:r>
      <w:r>
        <w:t>ого</w:t>
      </w:r>
      <w:r w:rsidRPr="00232F86">
        <w:t xml:space="preserve"> закон</w:t>
      </w:r>
      <w:r>
        <w:t xml:space="preserve">а </w:t>
      </w:r>
      <w:r w:rsidRPr="00232F86">
        <w:t xml:space="preserve">от 06.10.2003 г. № 131-ФЗ «Об общих принципах организации местного самоуправления в Российской Федерации», </w:t>
      </w:r>
      <w:r>
        <w:t xml:space="preserve">в целях приведения Устава </w:t>
      </w:r>
      <w:r w:rsidRPr="00232F86">
        <w:t>муниципального образования «Среднетымское сельское поселение»</w:t>
      </w:r>
      <w:r>
        <w:t xml:space="preserve"> в соответствии с действующим законодательством,</w:t>
      </w:r>
    </w:p>
    <w:p w:rsidR="00717653" w:rsidRDefault="00717653" w:rsidP="00C655E0">
      <w:pPr>
        <w:jc w:val="center"/>
      </w:pPr>
    </w:p>
    <w:p w:rsidR="00717653" w:rsidRDefault="00717653" w:rsidP="00C655E0">
      <w:pPr>
        <w:jc w:val="center"/>
      </w:pPr>
    </w:p>
    <w:p w:rsidR="00717653" w:rsidRPr="00642EDF" w:rsidRDefault="00717653" w:rsidP="00C655E0">
      <w:pPr>
        <w:jc w:val="center"/>
      </w:pPr>
      <w:r w:rsidRPr="000826CE">
        <w:rPr>
          <w:b/>
          <w:bCs/>
          <w:sz w:val="28"/>
          <w:szCs w:val="28"/>
        </w:rPr>
        <w:t>Совет Среднетымского сельского поселения РЕШИЛ:</w:t>
      </w:r>
    </w:p>
    <w:p w:rsidR="00FE71AA" w:rsidRDefault="00FE71AA" w:rsidP="00FE71AA">
      <w:r w:rsidRPr="00107865">
        <w:t>1.</w:t>
      </w:r>
      <w:r>
        <w:rPr>
          <w:sz w:val="28"/>
          <w:szCs w:val="28"/>
        </w:rPr>
        <w:t xml:space="preserve"> </w:t>
      </w:r>
      <w:r w:rsidRPr="00177500">
        <w:t xml:space="preserve"> </w:t>
      </w:r>
      <w:r>
        <w:t>Признать утратившим силу решение Совета Среднетымского сельского поселения от 27.12.2013 № 45  «О внесении изменений и дополнений в Устав  муниципального образования «Среднетымское сельское поселение».</w:t>
      </w:r>
    </w:p>
    <w:p w:rsidR="00FE71AA" w:rsidRDefault="00FE71AA" w:rsidP="00FE71AA">
      <w:r>
        <w:t xml:space="preserve">2. </w:t>
      </w:r>
      <w:r w:rsidRPr="008C598C">
        <w:t>Внести</w:t>
      </w:r>
      <w:r>
        <w:t xml:space="preserve"> в Устав</w:t>
      </w:r>
      <w:r w:rsidRPr="00177500">
        <w:t xml:space="preserve"> </w:t>
      </w:r>
      <w:r w:rsidRPr="008C598C">
        <w:t>муниципального образования</w:t>
      </w:r>
      <w:r>
        <w:t xml:space="preserve"> «Среднетымское сельское поселение», принятый решением Совета Среднетымского сельского поселения Каргасокского района Томской области от 17.05.2013 № 19 следующие изменения и дополнения:</w:t>
      </w:r>
    </w:p>
    <w:p w:rsidR="00FE71AA" w:rsidRDefault="00FE71AA" w:rsidP="00FE71AA">
      <w:r>
        <w:t xml:space="preserve">1) статью 3 Устава дополнить частью 5.1  следующего содержания:  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«5.1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Томской области</w:t>
      </w:r>
      <w:proofErr w:type="gramStart"/>
      <w:r>
        <w:t>.»;</w:t>
      </w:r>
      <w:proofErr w:type="gramEnd"/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«7. Проекты</w:t>
      </w:r>
      <w:r w:rsidRPr="00E25A9C">
        <w:t xml:space="preserve"> </w:t>
      </w:r>
      <w:r>
        <w:t>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</w:t>
      </w:r>
      <w:r w:rsidRPr="00E25A9C">
        <w:t xml:space="preserve"> </w:t>
      </w:r>
      <w:r>
        <w:t xml:space="preserve"> местного самоуправления в порядке, установленном муниципальными нормативными правовыми актами в соответствии с законом Томской области.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Оценка регулирующего воздействия проектов муниципальных нормативных 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</w:t>
      </w:r>
      <w:r w:rsidRPr="00E25A9C">
        <w:t xml:space="preserve"> </w:t>
      </w:r>
      <w:r>
        <w:t>предпринимательской и инвестиционной деятельности и местных бюджетов</w:t>
      </w:r>
      <w:proofErr w:type="gramStart"/>
      <w:r>
        <w:t>.»;</w:t>
      </w:r>
      <w:proofErr w:type="gramEnd"/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 xml:space="preserve">(п. 1 вступает в силу с 1 января 2014 и применяется с 1 января 2017 года) </w:t>
      </w:r>
    </w:p>
    <w:p w:rsidR="00FE71AA" w:rsidRDefault="00FE71AA" w:rsidP="00FE71AA">
      <w:pPr>
        <w:autoSpaceDE w:val="0"/>
        <w:autoSpaceDN w:val="0"/>
        <w:adjustRightInd w:val="0"/>
        <w:ind w:firstLine="540"/>
      </w:pPr>
      <w:r>
        <w:t xml:space="preserve"> 2) статью 4 дополнить пунктом 8.1 следующего содержания:</w:t>
      </w:r>
      <w:r w:rsidRPr="00330A03">
        <w:t xml:space="preserve"> 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t>;»</w:t>
      </w:r>
      <w:proofErr w:type="gramEnd"/>
      <w:r>
        <w:t xml:space="preserve">; 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lastRenderedPageBreak/>
        <w:t>3) пункт 22 статьи 4 Устава изложить в следующей редакции:</w:t>
      </w:r>
    </w:p>
    <w:p w:rsidR="00FE71AA" w:rsidRDefault="00FE71AA" w:rsidP="00FE71AA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«22)  присвоение адресов объектам адресации, изменение, аннулирование адресов, присвоение наименований элементам улично-дорожной сети</w:t>
      </w:r>
      <w:r>
        <w:tab/>
        <w:t xml:space="preserve">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 аннулирование таких наименований, размещение информации в государственном адресном реестре</w:t>
      </w:r>
      <w:proofErr w:type="gramStart"/>
      <w:r>
        <w:t>;»</w:t>
      </w:r>
      <w:proofErr w:type="gramEnd"/>
      <w:r>
        <w:t>;</w:t>
      </w:r>
    </w:p>
    <w:p w:rsidR="00FE71AA" w:rsidRDefault="00FE71AA" w:rsidP="00FE71AA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(п.1 вступает в силу с 1 июля 2014 года)</w:t>
      </w:r>
    </w:p>
    <w:p w:rsidR="00FE71AA" w:rsidRDefault="00FE71AA" w:rsidP="00FE71AA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 xml:space="preserve">4) пункт 36 статьи 4 Устава «осуществление муниципального </w:t>
      </w:r>
      <w:proofErr w:type="gramStart"/>
      <w:r>
        <w:t>контроля за</w:t>
      </w:r>
      <w:proofErr w:type="gramEnd"/>
      <w:r>
        <w:t xml:space="preserve"> проведением муниципальных лотерей» признать утратившим силу;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5) пункт 3 части 1 статьи 6 Устава изложить в следующей редакции:</w:t>
      </w:r>
    </w:p>
    <w:p w:rsidR="00FE71AA" w:rsidRDefault="00FE71AA" w:rsidP="00FE71AA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«3)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>
        <w:t>;»</w:t>
      </w:r>
      <w:proofErr w:type="gramEnd"/>
      <w:r>
        <w:t>;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6) пункт 13 части 1 статьи 6 Устава изложить в следующей редакции: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;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7) пункт 6 части 3 статьи 21 Устава исключить;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8) статью 23 Устава дополнить частью 8 следующего содержания: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 xml:space="preserve">«8. </w:t>
      </w:r>
      <w:proofErr w:type="gramStart"/>
      <w:r>
        <w:t xml:space="preserve">На депутата распространяются гарантии и ограничения, предусмотренные статьей 40 Федерального закона от </w:t>
      </w:r>
      <w:r w:rsidRPr="00232F86">
        <w:t>06.10.2003г. № 131-ФЗ «Об общих принципах организации местного самоуправления в Российской Федерации»,</w:t>
      </w:r>
      <w:r>
        <w:t xml:space="preserve"> Законом Томской области от 06.05.2009г. № 68-ОЗ «О гарантиях деятельности депутатов представительных органов муниципальных образований, выборных должностных лиц</w:t>
      </w:r>
      <w:r w:rsidRPr="008B50AA">
        <w:t xml:space="preserve"> </w:t>
      </w:r>
      <w:r>
        <w:t>местного самоуправления, лиц, замещающих муниципальные должности в Томской области».»;</w:t>
      </w:r>
      <w:proofErr w:type="gramEnd"/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9) статью 27 Устава дополнить частью 9 следующего содержания: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 xml:space="preserve">«9. </w:t>
      </w:r>
      <w:proofErr w:type="gramStart"/>
      <w:r>
        <w:t>На Главу муниципального образования</w:t>
      </w:r>
      <w:r w:rsidRPr="00255ECC">
        <w:t xml:space="preserve"> </w:t>
      </w:r>
      <w:r>
        <w:t xml:space="preserve">распространяются гарантии и ограничения, предусмотренные статьей 40 Федерального закона от </w:t>
      </w:r>
      <w:r w:rsidRPr="00232F86">
        <w:t>06.10.2003г. № 131-ФЗ «Об общих принципах организации местного самоуправления в Российской Федерации»,</w:t>
      </w:r>
      <w:r>
        <w:t xml:space="preserve"> Законом Томской области от 06.05.2009г. № 68-ОЗ «О гарантиях деятельности депутатов представительных органов муниципальных образований, выборных должностных лиц</w:t>
      </w:r>
      <w:r w:rsidRPr="008B50AA">
        <w:t xml:space="preserve"> </w:t>
      </w:r>
      <w:r>
        <w:t>местного самоуправления, лиц, замещающих муниципальные должности в Томской области».»;</w:t>
      </w:r>
      <w:proofErr w:type="gramEnd"/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10) пункт 1  статью 28 дополнить  частью 15 следующего содержания: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proofErr w:type="gramStart"/>
      <w:r>
        <w:t>«15)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>
        <w:t xml:space="preserve"> межконфессионального согласия и способствовало  возникновению межнациональных (межэтнических) и межконфессиональных конфликтов</w:t>
      </w:r>
      <w:proofErr w:type="gramStart"/>
      <w:r>
        <w:t xml:space="preserve">.» </w:t>
      </w:r>
      <w:proofErr w:type="gramEnd"/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11) в части 3 статьи 28 Устава после слов «В случае досрочного прекращения полномочий Главы муниципального образования» дополнить словами «до дня вступления в должность вновь избранного Главы муниципального образования»;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lastRenderedPageBreak/>
        <w:t>12) пункт 23 статьи 30  Устава изложить в следующей редакции:</w:t>
      </w:r>
    </w:p>
    <w:p w:rsidR="00FE71AA" w:rsidRDefault="00FE71AA" w:rsidP="00FE71AA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«23) присвоение адресов объектам адресации, изменение, аннулирование адресов, присвоение наименований элементам улично-дорожной сети</w:t>
      </w:r>
      <w:r>
        <w:tab/>
        <w:t xml:space="preserve">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 аннулирование таких наименований, размещение информации в государственном адресном реестре</w:t>
      </w:r>
      <w:proofErr w:type="gramStart"/>
      <w:r>
        <w:t>;»</w:t>
      </w:r>
      <w:proofErr w:type="gramEnd"/>
      <w:r>
        <w:t>;</w:t>
      </w:r>
    </w:p>
    <w:p w:rsidR="00FE71AA" w:rsidRDefault="00FE71AA" w:rsidP="00FE71AA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(п.7 вступает в силу с 1 июля 2014 года)</w:t>
      </w:r>
    </w:p>
    <w:p w:rsidR="00FE71AA" w:rsidRDefault="00FE71AA" w:rsidP="00FE71AA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13) пункт 37 статьи 30 Устава исключить;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14) пункт 43 статьи 30 Устава изложить в следующей редакции:</w:t>
      </w:r>
    </w:p>
    <w:p w:rsidR="00FE71AA" w:rsidRDefault="00FE71AA" w:rsidP="00FE71AA">
      <w:pPr>
        <w:tabs>
          <w:tab w:val="left" w:pos="2100"/>
        </w:tabs>
        <w:autoSpaceDE w:val="0"/>
        <w:autoSpaceDN w:val="0"/>
        <w:adjustRightInd w:val="0"/>
        <w:ind w:firstLine="540"/>
        <w:jc w:val="both"/>
      </w:pPr>
      <w:r>
        <w:t>«43)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>
        <w:t>;»</w:t>
      </w:r>
      <w:proofErr w:type="gramEnd"/>
      <w:r>
        <w:t>;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15) пункт 47 статьи 30 Устава изложить в следующей редакции: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«47)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;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16) пункт 50 статьи 30  исключить.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17) главу 4 Устава изложить в следующей редакции: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>«</w:t>
      </w:r>
      <w:r w:rsidRPr="00306B30">
        <w:rPr>
          <w:b/>
          <w:bCs/>
        </w:rPr>
        <w:t>Г</w:t>
      </w:r>
      <w:r>
        <w:rPr>
          <w:b/>
          <w:bCs/>
        </w:rPr>
        <w:t>ЛАВА</w:t>
      </w:r>
      <w:r w:rsidRPr="00306B30">
        <w:rPr>
          <w:b/>
          <w:bCs/>
        </w:rPr>
        <w:t xml:space="preserve"> 4. М</w:t>
      </w:r>
      <w:r>
        <w:rPr>
          <w:b/>
          <w:bCs/>
        </w:rPr>
        <w:t>ЕСТНЫЙ БЮДЖЕТ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FE71AA" w:rsidRPr="009E7E95" w:rsidRDefault="00FE71AA" w:rsidP="00FE71A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E7E95">
        <w:rPr>
          <w:b/>
          <w:bCs/>
        </w:rPr>
        <w:t>Статья 35. Местный бюджет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 xml:space="preserve">  1. Среднетымское сельское поселение имеет собственный бюджет – бюджет Среднетымского сельского поселения (местный бюджет).</w:t>
      </w:r>
    </w:p>
    <w:p w:rsidR="00FE71AA" w:rsidRDefault="00FE71AA" w:rsidP="00FE71AA">
      <w:pPr>
        <w:autoSpaceDE w:val="0"/>
        <w:autoSpaceDN w:val="0"/>
        <w:adjustRightInd w:val="0"/>
        <w:ind w:firstLine="540"/>
        <w:jc w:val="both"/>
      </w:pPr>
      <w:r>
        <w:t xml:space="preserve">  2. Местный бюджет разрабатывается Администрацией и утверждается решением Совета поселения.</w:t>
      </w:r>
    </w:p>
    <w:p w:rsidR="00FE71AA" w:rsidRPr="006D558E" w:rsidRDefault="00FE71AA" w:rsidP="00FE71AA">
      <w:pPr>
        <w:autoSpaceDE w:val="0"/>
        <w:autoSpaceDN w:val="0"/>
        <w:adjustRightInd w:val="0"/>
        <w:ind w:firstLine="540"/>
        <w:jc w:val="both"/>
      </w:pPr>
      <w:r>
        <w:t xml:space="preserve">  3</w:t>
      </w:r>
      <w:r w:rsidRPr="006D558E">
        <w:t>.</w:t>
      </w:r>
      <w:r>
        <w:t xml:space="preserve"> </w:t>
      </w:r>
      <w:proofErr w:type="gramStart"/>
      <w:r w:rsidRPr="006D558E">
        <w:t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Томской области,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FE71AA" w:rsidRDefault="00FE71AA" w:rsidP="00FE71AA">
      <w:pPr>
        <w:ind w:firstLine="720"/>
        <w:jc w:val="both"/>
      </w:pPr>
      <w:r w:rsidRPr="006D558E">
        <w:t xml:space="preserve">Администрация от имени </w:t>
      </w:r>
      <w:r>
        <w:t>Среднет</w:t>
      </w:r>
      <w:r w:rsidRPr="006D558E">
        <w:t xml:space="preserve">ымского сельского поселения имеет право осуществлять муниципальные внутренние заимствования и выдачу муниципальных гарантий другим заёмщикам для привлечения кредитов (займов). </w:t>
      </w:r>
    </w:p>
    <w:p w:rsidR="00FE71AA" w:rsidRPr="006D558E" w:rsidRDefault="00FE71AA" w:rsidP="00FE71AA">
      <w:pPr>
        <w:ind w:firstLine="720"/>
        <w:jc w:val="both"/>
      </w:pPr>
      <w:r w:rsidRPr="006D558E">
        <w:t xml:space="preserve">4. Порядок формирования, утверждения, исполнения местного бюджета и </w:t>
      </w:r>
      <w:proofErr w:type="gramStart"/>
      <w:r w:rsidRPr="006D558E">
        <w:t>контроль за</w:t>
      </w:r>
      <w:proofErr w:type="gramEnd"/>
      <w:r w:rsidRPr="006D558E"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поселения в соответствии с требованиями, установленными Бюджетным кодексом Российской Федерации, федеральными законами, законами Томской области.</w:t>
      </w:r>
    </w:p>
    <w:p w:rsidR="00FE71AA" w:rsidRPr="006D558E" w:rsidRDefault="00FE71AA" w:rsidP="00FE71AA">
      <w:pPr>
        <w:ind w:firstLine="720"/>
        <w:jc w:val="both"/>
      </w:pPr>
      <w:r w:rsidRPr="006D558E">
        <w:t xml:space="preserve">5.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опубликованию. </w:t>
      </w:r>
    </w:p>
    <w:p w:rsidR="00FE71AA" w:rsidRDefault="00FE71AA" w:rsidP="00FE71AA">
      <w:pPr>
        <w:ind w:firstLine="720"/>
        <w:jc w:val="both"/>
      </w:pPr>
      <w:r w:rsidRPr="006D558E">
        <w:lastRenderedPageBreak/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FE71AA" w:rsidRPr="006D558E" w:rsidRDefault="00FE71AA" w:rsidP="00FE71AA">
      <w:pPr>
        <w:ind w:firstLine="720"/>
        <w:jc w:val="both"/>
      </w:pPr>
    </w:p>
    <w:p w:rsidR="00FE71AA" w:rsidRDefault="00FE71AA" w:rsidP="00FE71AA">
      <w:pPr>
        <w:ind w:firstLine="720"/>
        <w:jc w:val="both"/>
        <w:rPr>
          <w:sz w:val="28"/>
          <w:szCs w:val="28"/>
        </w:rPr>
      </w:pPr>
      <w:r w:rsidRPr="006D558E">
        <w:rPr>
          <w:b/>
          <w:bCs/>
        </w:rPr>
        <w:t>Статья 3</w:t>
      </w:r>
      <w:r>
        <w:rPr>
          <w:b/>
          <w:bCs/>
        </w:rPr>
        <w:t>6</w:t>
      </w:r>
      <w:r w:rsidRPr="006D558E">
        <w:rPr>
          <w:b/>
          <w:bCs/>
        </w:rPr>
        <w:t>. Доходы местного бюджета</w:t>
      </w:r>
    </w:p>
    <w:p w:rsidR="00FE71AA" w:rsidRPr="006D558E" w:rsidRDefault="00FE71AA" w:rsidP="00FE71AA">
      <w:pPr>
        <w:ind w:firstLine="720"/>
        <w:jc w:val="both"/>
      </w:pPr>
      <w:r w:rsidRPr="006D558E">
        <w:t>К собственным доходам местного бюджета относятся:</w:t>
      </w:r>
    </w:p>
    <w:p w:rsidR="00FE71AA" w:rsidRPr="006D558E" w:rsidRDefault="00FE71AA" w:rsidP="00FE71AA">
      <w:pPr>
        <w:ind w:firstLine="720"/>
        <w:jc w:val="both"/>
      </w:pPr>
      <w:r w:rsidRPr="006D558E">
        <w:t>1) средства самообложения граждан;</w:t>
      </w:r>
    </w:p>
    <w:p w:rsidR="00FE71AA" w:rsidRPr="006D558E" w:rsidRDefault="00FE71AA" w:rsidP="00FE71AA">
      <w:pPr>
        <w:ind w:firstLine="720"/>
        <w:jc w:val="both"/>
      </w:pPr>
      <w:r w:rsidRPr="006D558E">
        <w:t>2) доходы от местных налогов и сборов;</w:t>
      </w:r>
    </w:p>
    <w:p w:rsidR="00FE71AA" w:rsidRPr="006D558E" w:rsidRDefault="00FE71AA" w:rsidP="00FE71AA">
      <w:pPr>
        <w:ind w:firstLine="720"/>
        <w:jc w:val="both"/>
      </w:pPr>
      <w:r w:rsidRPr="006D558E">
        <w:t>3) доходы от региональных налогов и сборов;</w:t>
      </w:r>
    </w:p>
    <w:p w:rsidR="00FE71AA" w:rsidRPr="006D558E" w:rsidRDefault="00FE71AA" w:rsidP="00FE71AA">
      <w:pPr>
        <w:ind w:firstLine="720"/>
        <w:jc w:val="both"/>
      </w:pPr>
      <w:r w:rsidRPr="006D558E">
        <w:t>4) доходы от федеральных налогов и сборов;</w:t>
      </w:r>
    </w:p>
    <w:p w:rsidR="00FE71AA" w:rsidRPr="006D558E" w:rsidRDefault="00FE71AA" w:rsidP="00FE71AA">
      <w:pPr>
        <w:ind w:firstLine="720"/>
        <w:jc w:val="both"/>
      </w:pPr>
      <w:r w:rsidRPr="006D558E">
        <w:t>5) безвозмездные поступления из других бюджетов бюджетной системы Российской Федерации, включая дотации на выравнивание бюджетной обеспеченности муниципальных образований, субсидии и иные межбюджетные трансферты, предоставляемые в соответствии со статьей 62 Федерального закона от 06.10.2003 г. № 131-ФЗ «Об общих принципах организации местного самоуправления в Российской Федерации», и другие безвозмездные поступления;</w:t>
      </w:r>
    </w:p>
    <w:p w:rsidR="00FE71AA" w:rsidRPr="006D558E" w:rsidRDefault="00FE71AA" w:rsidP="00FE71AA">
      <w:pPr>
        <w:ind w:firstLine="720"/>
        <w:jc w:val="both"/>
      </w:pPr>
      <w:r w:rsidRPr="006D558E">
        <w:t>6) доходы от имущества, находящегося в муниципальной собственности поселения;</w:t>
      </w:r>
    </w:p>
    <w:p w:rsidR="00FE71AA" w:rsidRPr="006D558E" w:rsidRDefault="00FE71AA" w:rsidP="00FE71AA">
      <w:pPr>
        <w:ind w:firstLine="720"/>
        <w:jc w:val="both"/>
      </w:pPr>
      <w:proofErr w:type="gramStart"/>
      <w:r w:rsidRPr="006D558E"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доходов от оказания органами местного самоуправления и казенными муниципальными учреждениями платных услуг, остающаяся после уплаты налогов и сборов;</w:t>
      </w:r>
      <w:proofErr w:type="gramEnd"/>
    </w:p>
    <w:p w:rsidR="00FE71AA" w:rsidRPr="006D558E" w:rsidRDefault="00FE71AA" w:rsidP="00FE71AA">
      <w:pPr>
        <w:ind w:firstLine="720"/>
        <w:jc w:val="both"/>
      </w:pPr>
      <w:r w:rsidRPr="006D558E">
        <w:t>8) штрафы, установление которых в соответствии с федеральным законом отнесено к компетенции органов местного самоуправления;</w:t>
      </w:r>
    </w:p>
    <w:p w:rsidR="00FE71AA" w:rsidRPr="006D558E" w:rsidRDefault="00FE71AA" w:rsidP="00FE71AA">
      <w:pPr>
        <w:ind w:firstLine="720"/>
        <w:jc w:val="both"/>
      </w:pPr>
      <w:r w:rsidRPr="006D558E">
        <w:t>9) добровольные пожертвования;</w:t>
      </w:r>
    </w:p>
    <w:p w:rsidR="00FE71AA" w:rsidRDefault="00FE71AA" w:rsidP="00FE71AA">
      <w:pPr>
        <w:ind w:firstLine="720"/>
        <w:jc w:val="both"/>
      </w:pPr>
      <w:r w:rsidRPr="006D558E">
        <w:t xml:space="preserve">10) иные поступления в соответствии с федеральными законами, законами Томской области и решениями органов местного самоуправления. </w:t>
      </w:r>
    </w:p>
    <w:p w:rsidR="00FE71AA" w:rsidRPr="006D558E" w:rsidRDefault="00FE71AA" w:rsidP="00FE71AA">
      <w:pPr>
        <w:ind w:firstLine="720"/>
        <w:jc w:val="both"/>
      </w:pPr>
    </w:p>
    <w:p w:rsidR="00FE71AA" w:rsidRPr="006D558E" w:rsidRDefault="00FE71AA" w:rsidP="00FE71AA">
      <w:pPr>
        <w:ind w:firstLine="720"/>
        <w:jc w:val="both"/>
      </w:pPr>
      <w:r w:rsidRPr="006D558E">
        <w:rPr>
          <w:b/>
          <w:bCs/>
        </w:rPr>
        <w:t>Статья 3</w:t>
      </w:r>
      <w:r>
        <w:rPr>
          <w:b/>
          <w:bCs/>
        </w:rPr>
        <w:t>7</w:t>
      </w:r>
      <w:r w:rsidRPr="006D558E">
        <w:rPr>
          <w:b/>
          <w:bCs/>
        </w:rPr>
        <w:t>. Расходы местного бюджета</w:t>
      </w:r>
    </w:p>
    <w:p w:rsidR="00FE71AA" w:rsidRPr="006D558E" w:rsidRDefault="00FE71AA" w:rsidP="00FE71AA">
      <w:pPr>
        <w:ind w:firstLine="720"/>
        <w:jc w:val="both"/>
      </w:pPr>
      <w:r w:rsidRPr="006D558E">
        <w:t xml:space="preserve">1. Расходы местного бюджета осуществляются в соответствии с Бюджетным кодексом Российской Федерации. </w:t>
      </w:r>
    </w:p>
    <w:p w:rsidR="00FE71AA" w:rsidRPr="006D558E" w:rsidRDefault="00FE71AA" w:rsidP="00FE71AA">
      <w:pPr>
        <w:ind w:firstLine="720"/>
        <w:jc w:val="both"/>
      </w:pPr>
      <w:r w:rsidRPr="006D558E">
        <w:t xml:space="preserve">2. Администрация ведет реестры расходных обязательств </w:t>
      </w:r>
      <w:r>
        <w:t>Среднет</w:t>
      </w:r>
      <w:r w:rsidRPr="006D558E">
        <w:t xml:space="preserve">ымского сельского поселения – в соответствии с требованиями Бюджетного кодекса Российской Федерации, в </w:t>
      </w:r>
      <w:proofErr w:type="gramStart"/>
      <w:r w:rsidRPr="006D558E">
        <w:t>порядке</w:t>
      </w:r>
      <w:proofErr w:type="gramEnd"/>
      <w:r w:rsidRPr="006D558E">
        <w:t xml:space="preserve"> установленном Администрацией.</w:t>
      </w:r>
    </w:p>
    <w:p w:rsidR="00FE71AA" w:rsidRDefault="00FE71AA" w:rsidP="00FE71AA">
      <w:pPr>
        <w:ind w:firstLine="720"/>
        <w:jc w:val="both"/>
      </w:pPr>
      <w:r w:rsidRPr="006D558E">
        <w:t xml:space="preserve">3. Администрация управляет муниципальным долгом и осуществляет муниципальные заимствования от имени </w:t>
      </w:r>
      <w:r>
        <w:t>Среднет</w:t>
      </w:r>
      <w:r w:rsidRPr="006D558E">
        <w:t>ымского сельского поселения в соответствии с Бюджетным кодексом Российской Федерации</w:t>
      </w:r>
      <w:proofErr w:type="gramStart"/>
      <w:r w:rsidRPr="006D558E">
        <w:t>.»;</w:t>
      </w:r>
      <w:proofErr w:type="gramEnd"/>
    </w:p>
    <w:p w:rsidR="00FE71AA" w:rsidRDefault="00FE71AA" w:rsidP="00FE71AA">
      <w:pPr>
        <w:ind w:firstLine="720"/>
        <w:jc w:val="both"/>
      </w:pPr>
    </w:p>
    <w:p w:rsidR="00FE71AA" w:rsidRDefault="00FE71AA" w:rsidP="00FE71AA">
      <w:pPr>
        <w:ind w:firstLine="720"/>
        <w:jc w:val="both"/>
      </w:pPr>
    </w:p>
    <w:p w:rsidR="00FE71AA" w:rsidRPr="009E7E95" w:rsidRDefault="00FE71AA" w:rsidP="00FE71AA">
      <w:pPr>
        <w:ind w:firstLine="720"/>
        <w:jc w:val="both"/>
      </w:pPr>
      <w:r>
        <w:t>3</w:t>
      </w:r>
      <w:r w:rsidRPr="009E7E95">
        <w:t>. Главе муниципального образования «</w:t>
      </w:r>
      <w:r>
        <w:t>Среднет</w:t>
      </w:r>
      <w:r w:rsidRPr="009E7E95">
        <w:t>ымское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</w:t>
      </w:r>
      <w:r>
        <w:t>.</w:t>
      </w:r>
    </w:p>
    <w:p w:rsidR="00FE71AA" w:rsidRDefault="00FE71AA" w:rsidP="00FE71AA">
      <w:pPr>
        <w:pStyle w:val="a3"/>
        <w:ind w:left="0"/>
        <w:jc w:val="both"/>
      </w:pPr>
      <w:r w:rsidRPr="006D558E">
        <w:t xml:space="preserve">  </w:t>
      </w:r>
      <w:r>
        <w:t xml:space="preserve">          4</w:t>
      </w:r>
      <w:r w:rsidRPr="006D558E"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717653" w:rsidRDefault="00717653"/>
    <w:p w:rsidR="00FE71AA" w:rsidRDefault="00FE71AA">
      <w:r>
        <w:t>Председатель Совета, Глава</w:t>
      </w:r>
    </w:p>
    <w:p w:rsidR="00FE71AA" w:rsidRDefault="00FE71AA">
      <w:r>
        <w:t xml:space="preserve">Среднетымского сельского поселения                                  Т.А. </w:t>
      </w:r>
      <w:proofErr w:type="spellStart"/>
      <w:r>
        <w:t>Яковенко</w:t>
      </w:r>
      <w:proofErr w:type="spellEnd"/>
    </w:p>
    <w:sectPr w:rsidR="00FE71AA" w:rsidSect="009A5F2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21" w:rsidRDefault="00726F21">
      <w:r>
        <w:separator/>
      </w:r>
    </w:p>
  </w:endnote>
  <w:endnote w:type="continuationSeparator" w:id="0">
    <w:p w:rsidR="00726F21" w:rsidRDefault="0072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21" w:rsidRDefault="00726F21">
      <w:r>
        <w:separator/>
      </w:r>
    </w:p>
  </w:footnote>
  <w:footnote w:type="continuationSeparator" w:id="0">
    <w:p w:rsidR="00726F21" w:rsidRDefault="0072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53" w:rsidRDefault="00AD4599" w:rsidP="009A5F2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76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71AA">
      <w:rPr>
        <w:rStyle w:val="a6"/>
        <w:noProof/>
      </w:rPr>
      <w:t>4</w:t>
    </w:r>
    <w:r>
      <w:rPr>
        <w:rStyle w:val="a6"/>
      </w:rPr>
      <w:fldChar w:fldCharType="end"/>
    </w:r>
  </w:p>
  <w:p w:rsidR="00717653" w:rsidRDefault="00717653" w:rsidP="009A5F2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5E0"/>
    <w:rsid w:val="000826CE"/>
    <w:rsid w:val="0014693C"/>
    <w:rsid w:val="00177500"/>
    <w:rsid w:val="00232F86"/>
    <w:rsid w:val="00255ECC"/>
    <w:rsid w:val="00295B11"/>
    <w:rsid w:val="00306B30"/>
    <w:rsid w:val="00330A03"/>
    <w:rsid w:val="005305DB"/>
    <w:rsid w:val="0057398E"/>
    <w:rsid w:val="00642EDF"/>
    <w:rsid w:val="00646A4E"/>
    <w:rsid w:val="00660B60"/>
    <w:rsid w:val="006D558E"/>
    <w:rsid w:val="006F10E7"/>
    <w:rsid w:val="00717653"/>
    <w:rsid w:val="00726F21"/>
    <w:rsid w:val="00826CA2"/>
    <w:rsid w:val="00893B56"/>
    <w:rsid w:val="008B50AA"/>
    <w:rsid w:val="008C598C"/>
    <w:rsid w:val="009A5F25"/>
    <w:rsid w:val="009E7E95"/>
    <w:rsid w:val="00A470FE"/>
    <w:rsid w:val="00AD4599"/>
    <w:rsid w:val="00C655E0"/>
    <w:rsid w:val="00E25A9C"/>
    <w:rsid w:val="00F02312"/>
    <w:rsid w:val="00F8228A"/>
    <w:rsid w:val="00F911B2"/>
    <w:rsid w:val="00FA543F"/>
    <w:rsid w:val="00FE71AA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5DB"/>
    <w:pPr>
      <w:ind w:left="720"/>
    </w:pPr>
  </w:style>
  <w:style w:type="paragraph" w:styleId="a4">
    <w:name w:val="header"/>
    <w:basedOn w:val="a"/>
    <w:link w:val="a5"/>
    <w:uiPriority w:val="99"/>
    <w:rsid w:val="009A5F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595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uiPriority w:val="99"/>
    <w:rsid w:val="009A5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1848</Words>
  <Characters>10535</Characters>
  <Application>Microsoft Office Word</Application>
  <DocSecurity>0</DocSecurity>
  <Lines>87</Lines>
  <Paragraphs>24</Paragraphs>
  <ScaleCrop>false</ScaleCrop>
  <Company>Администрация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cp:lastPrinted>2014-04-22T05:16:00Z</cp:lastPrinted>
  <dcterms:created xsi:type="dcterms:W3CDTF">2014-04-09T05:21:00Z</dcterms:created>
  <dcterms:modified xsi:type="dcterms:W3CDTF">2014-04-22T05:21:00Z</dcterms:modified>
</cp:coreProperties>
</file>